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70.png" ContentType="image/png"/>
  <Override PartName="/word/media/rId63.png" ContentType="image/png"/>
  <Override PartName="/word/media/rId56.png" ContentType="image/png"/>
  <Override PartName="/word/media/rId77.png" ContentType="image/png"/>
  <Override PartName="/word/media/rId85.png" ContentType="image/png"/>
  <Override PartName="/word/media/rId143.png" ContentType="image/png"/>
  <Override PartName="/word/media/rId27.svg" ContentType="image/svg+xml"/>
  <Override PartName="/word/media/rId25.svg" ContentType="image/svg+xml"/>
  <Override PartName="/word/media/rId29.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rPr>
          <w:i/>
        </w:rPr>
        <w:t xml:space="preserve">A DOI-citable version of this manuscript is available at</w:t>
      </w:r>
      <w:r>
        <w:rPr>
          <w:i/>
        </w:rPr>
        <w:t xml:space="preserve"> </w:t>
      </w:r>
      <w:hyperlink r:id="rId21">
        <w:r>
          <w:rPr>
            <w:rStyle w:val="Hyperlink"/>
            <w:i/>
          </w:rPr>
          <w:t xml:space="preserve">https://doi.org/10.1101/087619</w:t>
        </w:r>
      </w:hyperlink>
      <w:r>
        <w:rPr>
          <w:i/>
        </w:rPr>
        <w:t xml:space="preserve">.</w:t>
      </w:r>
      <w:r>
        <w:rPr>
          <w:i/>
        </w:rPr>
        <w:t xml:space="preserve"> </w:t>
      </w:r>
      <w:r>
        <w:rPr>
          <w:i/>
        </w:rPr>
        <w:t xml:space="preserve">The project is also available on Thinklab at</w:t>
      </w:r>
      <w:r>
        <w:rPr>
          <w:i/>
        </w:rPr>
        <w:t xml:space="preserve"> </w:t>
      </w:r>
      <w:hyperlink r:id="rId22">
        <w:r>
          <w:rPr>
            <w:rStyle w:val="Hyperlink"/>
            <w:i/>
          </w:rPr>
          <w:t xml:space="preserve">https://doi.org/bszr</w:t>
        </w:r>
      </w:hyperlink>
      <w:r>
        <w:rPr>
          <w:i/>
        </w:rPr>
        <w:t xml:space="preserve">.</w:t>
      </w:r>
    </w:p>
    <w:p>
      <w:pPr>
        <w:pStyle w:val="BodyText"/>
      </w:pPr>
      <w:r>
        <w:t xml:space="preserve"> </w:t>
      </w:r>
      <w:r>
        <w:t xml:space="preserve">This manuscript was automatically generated</w:t>
      </w:r>
      <w:r>
        <w:t xml:space="preserve"> </w:t>
      </w:r>
      <w:r>
        <w:t xml:space="preserve">from</w:t>
      </w:r>
      <w:r>
        <w:t xml:space="preserve"> </w:t>
      </w:r>
      <w:hyperlink r:id="rId23">
        <w:r>
          <w:rPr>
            <w:rStyle w:val="Hyperlink"/>
          </w:rPr>
          <w:t xml:space="preserve">dhimmel/rephetio-manuscript@a93fd91</w:t>
        </w:r>
      </w:hyperlink>
      <w:r>
        <w:t xml:space="preserve"> </w:t>
      </w:r>
      <w:r>
        <w:t xml:space="preserve">on August 31, 2017.</w:t>
      </w:r>
      <w:r>
        <w:t xml:space="preserve"> </w:t>
      </w:r>
    </w:p>
    <w:p>
      <w:pPr>
        <w:pStyle w:val="Heading2"/>
      </w:pPr>
      <w:bookmarkStart w:id="24" w:name="authors"/>
      <w:bookmarkEnd w:id="24"/>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3">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4">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5" w:name="abstract"/>
      <w:bookmarkEnd w:id="45"/>
      <w:r>
        <w:t xml:space="preserve">Abstract</w:t>
      </w:r>
    </w:p>
    <w:p>
      <w:pPr>
        <w:pStyle w:val="FirstParagraph"/>
      </w:pPr>
      <w:r>
        <w:t xml:space="preserve">The ability to computationally predict whether a compound treats a disease would improve the economy and success rate of drug approval. This study describes Project Rephetio to systematically model drug efficacy based on 755 existing treatments. First, we constructed Hetionet (</w:t>
      </w:r>
      <w:hyperlink r:id="rId46">
        <w:r>
          <w:rPr>
            <w:rStyle w:val="Hyperlink"/>
          </w:rPr>
          <w:t xml:space="preserve">neo4j.het.io</w:t>
        </w:r>
      </w:hyperlink>
      <w:r>
        <w:t xml:space="preserve">), an integrative network encoding knowledge from millions of biomedical studies. Hetionet v1.0 consists of 47,031 nodes of 11 types and 2,250,197 relationships of 24 types. Data was integrated from 29 public resources to connect compounds, diseases, genes, anatomies, pathways, biological processes, molecular functions, cellular components, pharmacologic classes, side effects, and symptoms. Next, we identified network patterns that distinguish treatments from non-treatments. Then we predicted the probability of treatment for 209,168 compound–disease pairs (</w:t>
      </w:r>
      <w:hyperlink r:id="rId47">
        <w:r>
          <w:rPr>
            <w:rStyle w:val="Hyperlink"/>
          </w:rPr>
          <w:t xml:space="preserve">het.io/repurpose</w:t>
        </w:r>
      </w:hyperlink>
      <w:r>
        <w:t xml:space="preserve">). Our predictions validated on two external sets of treatment and provided pharmacological insights on epilepsy, suggesting they will help prioritize drug repurposing candidates. This study was entirely open and received realtime feedback from 40 community members.</w:t>
      </w:r>
    </w:p>
    <w:p>
      <w:pPr>
        <w:pStyle w:val="Heading2"/>
      </w:pPr>
      <w:bookmarkStart w:id="48" w:name="introduction"/>
      <w:bookmarkEnd w:id="48"/>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 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 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 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 However, systematic approaches to repurpose drugs based on mining EHRs alone will likely lack power due to multiple testing. 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 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 Network pharmacology assumes diseases consist of a multitude of molecular alterations resulting in a robust disease state. 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 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 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 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 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 They offer an intuitive, versatile, and powerful structure for data integration by aggregating graphs for each relationship type onto common nodes. In this study, we developed a hetnet (Hetionet v1.0) by integrating knowledge and experimental findings from decades of biomedical research spanning millions of publications. We adapted an algorithm originally developed for social network analysis and applied it to Hetionet v1.0 to identify patterns of efficacy and predict new uses for drugs. 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 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 Next, we introduce previous approaches that also performed comprehensive evaluation on existing treatments. 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 Starting from the premise that similar drugs treat similar diseases, PREDICT trained a classifier that incorporates 5 types of drug-drug and 2 types of disease-disease similarity. 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 The authors found that compounds triggering an opposing transcriptional response to the disease were more likely to be treatments, although this effect was weak and limited to cancers. 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 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 Our ability to create such an integrative model of drug efficacy relies on the hetnet data structure to unite diverse information. 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 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9">
        <w:r>
          <w:rPr>
            <w:rStyle w:val="Hyperlink"/>
          </w:rPr>
          <w:t xml:space="preserve">het.</w:t>
        </w:r>
        <w:r>
          <w:rPr>
            <w:b/>
            <w:rStyle w:val="Hyperlink"/>
          </w:rPr>
          <w:t xml:space="preserve">io</w:t>
        </w:r>
      </w:hyperlink>
      <w:r>
        <w:t xml:space="preserve">.</w:t>
      </w:r>
    </w:p>
    <w:p>
      <w:pPr>
        <w:pStyle w:val="Heading2"/>
      </w:pPr>
      <w:bookmarkStart w:id="50" w:name="results"/>
      <w:bookmarkEnd w:id="50"/>
      <w:r>
        <w:t xml:space="preserve">Results</w:t>
      </w:r>
    </w:p>
    <w:p>
      <w:pPr>
        <w:pStyle w:val="Heading3"/>
      </w:pPr>
      <w:bookmarkStart w:id="51" w:name="hetionet-v1.0"/>
      <w:bookmarkEnd w:id="51"/>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 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 The nodes consist of 1,552 small molecule compounds and 137 complex diseases, as well as genes, anatomies, pathways, biological processes, molecular functions, cellular components, perturbations, pharmacologic classes, drug side effects, and disease symptoms. 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6"/>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 This information has been extracted from the literature by human curators and compiled into databases such as DrugBank, ChEMBL, DrugCentral, and BindingDB. We combined these databases to create 11,571 binding edges between 1,389 compounds and 1,689 genes. These edges were compiled from 10,646 distinct publications, which Hetionet binding edges reference as an attribute. Binding edges represent a comprehensive catalog constructed from low throughput experimentation. However, we also integrated findings from high throughput technologies — many of which have only recently become available. 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 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 For each metaedge, the table reports the abbreviation, the number of edges, the number of source nodes connected by the edges, and the number of target nodes connected by the edges. 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 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 Each of these queries was simple to write and took less than a second to run on our publicly available Hetionet Browser. While it is possible that existing services provide much of the aforementioned functionality, they offer less versatility. Hetionet differentiates itself in its ability to flexibly query across multiple domains of information. As a proof of concept, we enhanced the biological process query (b), which identified processes that were enriched for disease-associated genes, using multiple sclerosis (MS) as an example disease. 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 However, interacting genes are discarded unless they are upregulated in an MS-related anatomy (i.e. anatomical structure, e.g. organ or tissue). Then relevant biological processes are identified. Thus, this single query spans 4 node and 5 relationship types.</w:t>
      </w:r>
    </w:p>
    <w:p>
      <w:pPr>
        <w:pStyle w:val="BodyText"/>
      </w:pPr>
      <w:r>
        <w:t xml:space="preserve">The integrative potential of Hetionet v1.0 is reflected by its connectivity. Among the 11 metanodes, there are 66 possible source–target pairs. However, only 11 of them have at least one direct connection. 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 At length 3, all 66 pairs are connected. At length 4, the source–target pair with the fewest types of connectivity (Side Effect to Symptom) has 13 metapaths, while the pair with the most connectivity types (Gene to Gene) has 3,542 pairs. This high level of connectivity across a diversity of biomedical entities forms the foundation for automated translation of knowledge into biomedical insight.</w:t>
      </w:r>
    </w:p>
    <w:p>
      <w:pPr>
        <w:pStyle w:val="BodyText"/>
      </w:pPr>
      <w:r>
        <w:t xml:space="preserve">Hetionet v1.0 is accessible via a Neo4j Browser at https://neo4j.het.io. This public Neo4j instance provides users an installation-free method to query and visualize the network. The Browser contains a tutorial guide as well as guides with the details of each Project Rephetio prediction. Hetionet v1.0 is also</w:t>
      </w:r>
      <w:r>
        <w:t xml:space="preserve"> </w:t>
      </w:r>
      <w:hyperlink r:id="rId57">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 The JSON and Neo4j database formats include node and edge properties — such as URLs, source and license information, and confidence scores — and are thus recommended.</w:t>
      </w:r>
    </w:p>
    <w:p>
      <w:pPr>
        <w:pStyle w:val="Heading3"/>
      </w:pPr>
      <w:bookmarkStart w:id="58" w:name="systematic-mechanisms-of-efficacy"/>
      <w:bookmarkEnd w:id="58"/>
      <w:r>
        <w:t xml:space="preserve">Systematic mechanisms of efficacy</w:t>
      </w:r>
    </w:p>
    <w:p>
      <w:pPr>
        <w:pStyle w:val="FirstParagraph"/>
      </w:pPr>
      <w:r>
        <w:t xml:space="preserve">One aim of Project Rephetio was to systematically evaluate how drugs exert their therapeutic potential. To address this question, we compiled a gold standard of 755 disease-modifying indications, which form the</w:t>
      </w:r>
      <w:r>
        <w:t xml:space="preserve"> </w:t>
      </w:r>
      <w:r>
        <w:rPr>
          <w:i/>
        </w:rPr>
        <w:t xml:space="preserve">Compound–treats–Disease</w:t>
      </w:r>
      <w:r>
        <w:t xml:space="preserve"> </w:t>
      </w:r>
      <w:r>
        <w:t xml:space="preserve">edges in Hetionet v1.0. Next, we identified types of paths (metapaths) that occurred more frequently between treatments than non-treatments (any compound–disease pair that is not a treatment). The advantage of this approach is that metapaths naturally correspond to mechanisms of pharmacological efficacy. 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 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 In addition, we compared the performance of each metapath to a baseline computed from permuted networks. Hetnet permutation preserves node degree while eliminating edge specificity, allowing us to isolate the portion of unpermuted metapath performance resulting from actual network paths. We refer to the permutation-adjusted performance measure as Δ AUROC. A positive Δ AUROC indicates that paths of the given type tended to occur more frequently between treatments than non-treatments, after accounting for different levels of connectivity (node degrees) in the hetnet. In general terms, Δ AUROC assesses whether paths of a given type were informative of drug efficacy.</w:t>
      </w:r>
    </w:p>
    <w:p>
      <w:bookmarkStart w:id="0" w:name="fig:features"/>
      <w:r>
        <w:t/>
      </w:r>
    </w:p>
    <w:p>
      <w:pPr>
        <w:pStyle w:val="FigureWithCaption"/>
      </w:pPr>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63"/>
                    <a:stretch>
                      <a:fillRect/>
                    </a:stretch>
                  </pic:blipFill>
                  <pic:spPr bwMode="auto">
                    <a:xfrm>
                      <a:off x="0" y="0"/>
                      <a:ext cx="5943600" cy="412089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4">
        <w:r>
          <w:rPr>
            <w:rStyle w:val="Hyperlink"/>
          </w:rPr>
          <w:t xml:space="preserve">1,206 metapaths</w:t>
        </w:r>
      </w:hyperlink>
      <w:r>
        <w:t xml:space="preserve">,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 These 709 metapaths included all 24 metaedges, suggesting that each type of relationship we integrated provided at least some therapeutic utility. 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hyperlink w:anchor="metapath_table">
        <w:r>
          <w:rPr>
            <w:rStyle w:val="Hyperlink"/>
          </w:rPr>
          <w:t xml:space="preserve">Table 3</w:t>
        </w:r>
      </w:hyperlink>
      <w:r>
        <w:t xml:space="preserve"> </w:t>
      </w:r>
      <w:r>
        <w:t xml:space="preserve">lists the predictiveness of several metapaths of interest. 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64">
        <w:r>
          <w:rPr>
            <w:rStyle w:val="Hyperlink"/>
          </w:rPr>
          <w:t xml:space="preserve">complete table online</w:t>
        </w:r>
      </w:hyperlink>
      <w:r>
        <w:t xml:space="preserve">). Len. refers to number of metaedges composing the metapath. 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 For reference,</w:t>
      </w:r>
      <w:r>
        <w:t xml:space="preserve"> </w:t>
      </w:r>
      <w:r>
        <w:rPr>
          <w:i/>
        </w:rPr>
        <w:t xml:space="preserve">p</w:t>
      </w:r>
      <w:r>
        <w:t xml:space="preserve"> </w:t>
      </w:r>
      <w:r>
        <w:t xml:space="preserve">= 0.05 corresponds to −log10(</w:t>
      </w:r>
      <w:r>
        <w:rPr>
          <w:i/>
        </w:rPr>
        <w:t xml:space="preserve">p</w:t>
      </w:r>
      <w:r>
        <w:t xml:space="preserve">) = 1.30. Note that several metapaths shown here provided little evidence that Δ AUROC ≠ 0 underscoring their poor ability to predict whether a compound treated a disease. Coef. reports a metapath’s logistic regression coefficient as seen in Figure</w:t>
      </w:r>
      <w:r>
        <w:t xml:space="preserve"> </w:t>
      </w:r>
      <w:hyperlink w:anchor="fig:features">
        <w:r>
          <w:rPr>
            <w:rStyle w:val="Hyperlink"/>
          </w:rPr>
          <w:t xml:space="preserve">2</w:t>
        </w:r>
      </w:hyperlink>
      <w:r>
        <w:t xml:space="preserve">B. Metapaths removed in feature selection have missing coefficients whereas metapaths given zero-weight by the elastic net have coef. = 0.0.</w:t>
      </w:r>
      <w:r>
        <w:t xml:space="preserve"> </w:t>
      </w:r>
    </w:p>
    <w:tbl>
      <w:tblPr>
        <w:tblStyle w:val="TableNormal"/>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58"/>
        <w:gridCol w:w="505"/>
        <w:gridCol w:w="589"/>
        <w:gridCol w:w="589"/>
        <w:gridCol w:w="589"/>
        <w:gridCol w:w="4886"/>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5" w:name="predictions-of-drug-efficacy"/>
      <w:bookmarkEnd w:id="65"/>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 The approach relies on the 755 known treatments as positives and 29,044 non-treatments as negatives to train a logistic regression model. 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 The features consisted of a prior probability of treatment, node degrees for 14 metaedges, and DWPCs for 123 metapaths that were well suited for modeling. A cross-validated elastic net was used to minimize overfitting, yielding a model with 31 features (Figure</w:t>
      </w:r>
      <w:r>
        <w:t xml:space="preserve"> </w:t>
      </w:r>
      <w:hyperlink w:anchor="fig:features">
        <w:r>
          <w:rPr>
            <w:rStyle w:val="Hyperlink"/>
          </w:rPr>
          <w:t xml:space="preserve">2</w:t>
        </w:r>
      </w:hyperlink>
      <w:r>
        <w:t xml:space="preserve">B). The DWPC features with negative coefficients appear to be included as node-degree-capturing covariates, i.e. they reflect the general connectivity of the compound and disease rather than specific paths between them. However, the 11 DWPC features with non-negligible positive coefficients represent the most salient types of connectivity for systematically modeling drug efficacy. See the metapaths with positive coefficients in Table</w:t>
      </w:r>
      <w:r>
        <w:t xml:space="preserve"> </w:t>
      </w:r>
      <w:hyperlink w:anchor="tbl:metapaths">
        <w:r>
          <w:rPr>
            <w:rStyle w:val="Hyperlink"/>
          </w:rPr>
          <w:t xml:space="preserve">3</w:t>
        </w:r>
      </w:hyperlink>
      <w:r>
        <w:t xml:space="preserve"> </w:t>
      </w:r>
      <w:r>
        <w:t xml:space="preserve">for unabbreviated names. As an example, the</w:t>
      </w:r>
      <w:r>
        <w:t xml:space="preserve"> </w:t>
      </w:r>
      <w:r>
        <w:rPr>
          <w:i/>
        </w:rPr>
        <w:t xml:space="preserve">CcSEcCtD</w:t>
      </w:r>
      <w:r>
        <w:t xml:space="preserve"> </w:t>
      </w:r>
      <w:r>
        <w:t xml:space="preserve">feature assesses whether the compound causes the same side effects as compounds that treat the disease. 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 The 755 known disease-modifying indications were highly ranked (AUROC = 97.4%, Figure</w:t>
      </w:r>
      <w:r>
        <w:t xml:space="preserve"> </w:t>
      </w:r>
      <w:hyperlink w:anchor="fig:performance">
        <w:r>
          <w:rPr>
            <w:rStyle w:val="Hyperlink"/>
          </w:rPr>
          <w:t xml:space="preserve">3</w:t>
        </w:r>
      </w:hyperlink>
      <w:r>
        <w:t xml:space="preserve">). The predictions also successfully prioritized two external validation sets: novel indications from DrugCentral (AUROC = 85.5%) and novel indications in clinical trial (AUROC = 70.0%). 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70"/>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w:t>
      </w:r>
    </w:p>
    <w:bookmarkEnd w:id="0"/>
    <w:p>
      <w:pPr>
        <w:pStyle w:val="BodyText"/>
      </w:pPr>
      <w:r>
        <w:t xml:space="preserve">Predictions were scaled to the overall prevalence of treatments (0.36%). Hence a compound–disease pair that received a prediction of 1% represents a 2-fold enrichment over the null probability. Of the 3,980 predictions with a probability exceeding 1%, 586 corresponded to known disease-modifying indications, leaving 3,394 repurposing candidates. For a given compound or disease, we provide the percentile rank of each prediction. Therefore, users can assess whether a given prediction is a top prediction for the compound or disease. In addition, our table-based prediction browser links to a custom guide for each prediction, which displays in the Neo4j Hetionet Browser. Each guide includes a query to display the top paths supporting the prediction and lists clinical trials investigating the indication.</w:t>
      </w:r>
    </w:p>
    <w:p>
      <w:pPr>
        <w:pStyle w:val="Heading4"/>
      </w:pPr>
      <w:bookmarkStart w:id="71" w:name="nicotine-dependence-case-study"/>
      <w:bookmarkEnd w:id="71"/>
      <w:r>
        <w:t xml:space="preserve">Nicotine dependence case study</w:t>
      </w:r>
    </w:p>
    <w:p>
      <w:pPr>
        <w:pStyle w:val="FirstParagraph"/>
      </w:pPr>
      <w:r>
        <w:t xml:space="preserve">There are currently two FDA-approved medications for smoking cessation (varenicline and bupropion) that are not nicotine replacement therapies. PharmacotherapyDB v1.0 lists varenicline as a disease-modifying indication and nicotine itself as a symptomatic indication for nicotine dependence, but is missing bupropion. Bupropion was first approved for depression in 1985. 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 Therefore we looked whether Project Rephetio could have predicted this repurposing. Bupropion was the 9th best</w:t>
      </w:r>
      <w:r>
        <w:t xml:space="preserve"> </w:t>
      </w:r>
      <w:hyperlink r:id="rId72">
        <w:r>
          <w:rPr>
            <w:rStyle w:val="Hyperlink"/>
          </w:rPr>
          <w:t xml:space="preserve">prediction for nicotine dependence</w:t>
        </w:r>
      </w:hyperlink>
      <w:r>
        <w:t xml:space="preserve"> </w:t>
      </w:r>
      <w:r>
        <w:t xml:space="preserve">(99.5th percentile) with a probability 2.50-fold greater than the null. 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7"/>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8">
        <w:r>
          <w:rPr>
            <w:rStyle w:val="Hyperlink"/>
          </w:rPr>
          <w:t xml:space="preserve">Neo4j Browser guide</w:t>
        </w:r>
      </w:hyperlink>
      <w:r>
        <w:t xml:space="preserve">. 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 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 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 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 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 Galantamine, an approved Alzheimer’s treatment, is currently in</w:t>
      </w:r>
      <w:r>
        <w:t xml:space="preserve"> </w:t>
      </w:r>
      <w:hyperlink r:id="rId79">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 In summary, nicotine dependence illustrates Project Rephetio’s ability to predict efficacious treatments and prioritize historic and contemporary repurposing opportunities.</w:t>
      </w:r>
    </w:p>
    <w:p>
      <w:pPr>
        <w:pStyle w:val="Heading4"/>
      </w:pPr>
      <w:bookmarkStart w:id="80" w:name="epilepsy-case-study"/>
      <w:bookmarkEnd w:id="80"/>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 Antiepileptic drugs work by increasing the seizure threshold — the amount of electric stimulation that is required to induce seizure. The effect of a drug on the seizure threshold can be cheaply and reliably tested in rodent models. 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 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 Of the top 100 epilepsy predictions, 77 were anti-ictogenic, 8 were unknown, and 15 were ictogenic (Figure</w:t>
      </w:r>
      <w:r>
        <w:t xml:space="preserve"> </w:t>
      </w:r>
      <w:hyperlink w:anchor="fig:epilepsy">
        <w:r>
          <w:rPr>
            <w:rStyle w:val="Hyperlink"/>
          </w:rPr>
          <w:t xml:space="preserve">5</w:t>
        </w:r>
      </w:hyperlink>
      <w:r>
        <w:t xml:space="preserve">A). 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5"/>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 Edges are</w:t>
      </w:r>
      <w:r>
        <w:t xml:space="preserve"> </w:t>
      </w:r>
      <w:r>
        <w:rPr>
          <w:i/>
        </w:rPr>
        <w:t xml:space="preserve">Compound–resembles–Compound</w:t>
      </w:r>
      <w:r>
        <w:t xml:space="preserve"> </w:t>
      </w:r>
      <w:r>
        <w:t xml:space="preserve">relationships from Hetionet v1.0. 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 Specifically, pie charts show how the 8 most-supportive drug targets across all 100 epilepsy predictions contribute to individual predictions. Other Targets represents the aggregate contribution of all targets not listed. The network layout is identical to B.</w:t>
      </w:r>
    </w:p>
    <w:bookmarkEnd w:id="0"/>
    <w:p>
      <w:pPr>
        <w:pStyle w:val="BodyText"/>
      </w:pPr>
      <w:r>
        <w:t xml:space="preserve">Many of the 77 anti-ictogenic compounds were not first-line antiepileptic drugs. Instead, they were used as ancillary drugs in the treatment of status epilepticus. 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 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 For example, acamprosate — whose top prediction was epilepsy — is a taurine analog that promotes alcohol abstinence. 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 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 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 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 In total, 392,956 paths of 12 types supported the predictions. Using several different methods for grouping paths, we were able to quantify the aggregate biological evidence. Our algorithm primarily drew on two aspects of epilepsy: its known treatments (76% of the total support) and its genetic associations (22% of support). 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 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 In order of importance, the predictions targeted GABAᴀ receptors (15.3% of total support), cytochrome P450 enzymes (5.6%), the sodium channel (4.6%), glutamate receptors (3.8%), the calcium channel (2.7%), carbonic anhydrases (2.5%), cholinergic receptors (2.1%) and the potassium channel (1.4%). 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 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 Nine of the ictogenic compounds share a tricyclic structure (Figure</w:t>
      </w:r>
      <w:r>
        <w:t xml:space="preserve"> </w:t>
      </w:r>
      <w:hyperlink w:anchor="fig:epilepsy">
        <w:r>
          <w:rPr>
            <w:rStyle w:val="Hyperlink"/>
          </w:rPr>
          <w:t xml:space="preserve">5</w:t>
        </w:r>
      </w:hyperlink>
      <w:r>
        <w:t xml:space="preserve">B), five of which are tricyclic antidepressants. 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 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 In summary, our method simultaneously identified the hallmark side effects of antiepileptic drugs while incorporating this knowledge to prioritize 1,538 compounds for anti-ictogenic activity.</w:t>
      </w:r>
    </w:p>
    <w:p>
      <w:pPr>
        <w:pStyle w:val="Heading2"/>
      </w:pPr>
      <w:bookmarkStart w:id="86" w:name="discussion"/>
      <w:bookmarkEnd w:id="86"/>
      <w:r>
        <w:t xml:space="preserve">Discussion</w:t>
      </w:r>
    </w:p>
    <w:p>
      <w:pPr>
        <w:pStyle w:val="FirstParagraph"/>
      </w:pPr>
      <w:r>
        <w:t xml:space="preserve">We created Hetionet v1.0 by integrating 29 resources into a single data structure — the hetnet. 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 Moreover, we strove to create a reusable, extensible, and property-rich network. While all of the resources we include are publicly available, their integration was a time-intensive undertaking. Hetionet allows researchers to begin answering integrative questions without having to first spend months processing data.</w:t>
      </w:r>
    </w:p>
    <w:p>
      <w:pPr>
        <w:pStyle w:val="BodyText"/>
      </w:pPr>
      <w:r>
        <w:t xml:space="preserve">Our public Neo4j instance allows users to immediately interact with Hetionet. Through the Cypher language, users can perform highly specialized graph queries with only a few lines of code. Queries can be executed in the web browser or programmatically from a language with a Neo4j driver. For users that are unfamiliar with Cypher, we include several example queries in a Browser guide. 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 Unfortunately, network science has been naturally fragmented by discipline resulting in relatively slow progress in integrating heterogeneous data. A 2014 analysis identified 78 studies using multilayer networks — a superset of hetnets (heterogeneous information networks) with the potential for additional dimensions, such as time. 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 Nonetheless, core infrastructure and algorithms for hetnets are emerging. 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 One goal of our project has been to unite hetnet research across disciplines. 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 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 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 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 Much excitement surrounds these resources due to their high throughput and genome-wide scope, which offers a route to drug discovery that is less biased by existing knowledge. However, our findings suggest that these resources are only moderately informative of drug efficacy. 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 Unlike the top tier resources, this knowledge has historically been pursued for basic science rather than primarily medical applications. The weak yet appreciable performance of the</w:t>
      </w:r>
      <w:r>
        <w:t xml:space="preserve"> </w:t>
      </w:r>
      <w:r>
        <w:rPr>
          <w:i/>
        </w:rPr>
        <w:t xml:space="preserve">Gene–covaries–Gene</w:t>
      </w:r>
      <w:r>
        <w:t xml:space="preserve"> </w:t>
      </w:r>
      <w:r>
        <w:t xml:space="preserve">suggests the synergy between the fields of evolutionary genomics and disease biology. 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 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 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 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 Nonetheless, other transcription-based methods showed some promise. 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 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 One caveat is that omics-scale experimental data will likely play a larger role in developing the next generation of pharmacotherapies. Hence, were performance reevaluated on treatments discovered in the forthcoming decades, the predictive ability of these data types may rise. Encouragingly, most data types were at least weakly informative and hence suitable for further study. Ideally, different data types would provide orthogonal information. However, our model for whether a compound treats a disease focused on 11 metapaths — a small portion of the hundreds of metapaths available. 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 However unlike a pharmacologist whose area of expertise may be limited to a few drug classes, our model was able to predict probabilities of treatment for all 209,168 compound–disease pairs. Furthermore, our model systematically learned the importance of each type of network connectivity. For any compound–disease pair, we now can immediately provide the top network paths supporting its therapeutic efficacy. A traditional pharmacologist may be able to produce a similar explanation, but likely not until spending substantial time researching the compound’s pharmacology, the disease’s pathophysiology, and the molecular relationships in between. 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 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 However, the predictions made by Hetionet v1.0 represent such substantial relative enrichment over the null that uncovering the correct directionality is a logical next step and worth undertaking. 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 Our</w:t>
      </w:r>
      <w:r>
        <w:t xml:space="preserve"> </w:t>
      </w:r>
      <w:r>
        <w:rPr>
          <w:i/>
        </w:rPr>
        <w:t xml:space="preserve">CuGuCtD</w:t>
      </w:r>
      <w:r>
        <w:t xml:space="preserve"> </w:t>
      </w:r>
      <w:r>
        <w:t xml:space="preserve">feature — measuring whether a compound upregulates the same genes as compounds which treat the disease — is a good example. This metapath was informative by itself (Δ AUROC = 4.4%) but was not selected by the model, despite its orthogonal origin (gene expression) to selected metapaths. 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 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 We envision a future where all biological knowledge is encoded into a single hetnet. Hetionet v1.0 was an early attempt, and we hope the strong performance of Project Rephetio in repurposing drugs foreshadows the many applications that will thrive from encoding biology in hetnets.</w:t>
      </w:r>
    </w:p>
    <w:p>
      <w:pPr>
        <w:pStyle w:val="Heading2"/>
      </w:pPr>
      <w:bookmarkStart w:id="87" w:name="methods"/>
      <w:bookmarkEnd w:id="87"/>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 Practical considerations such as data availability, licensing, reusability, documentation, throughput, and standardization informed our choice of resources. 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 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 Therefore, in Hetionet v1.0 we reduced the number of gene set node types from 14 to 3 by omitting several gene set collections and aggregating all pathway nodes.</w:t>
      </w:r>
    </w:p>
    <w:p>
      <w:pPr>
        <w:pStyle w:val="Heading3"/>
      </w:pPr>
      <w:bookmarkStart w:id="88" w:name="nodes"/>
      <w:bookmarkEnd w:id="88"/>
      <w:r>
        <w:t xml:space="preserve">Nodes</w:t>
      </w:r>
    </w:p>
    <w:p>
      <w:pPr>
        <w:pStyle w:val="FirstParagraph"/>
      </w:pPr>
      <w:r>
        <w:t xml:space="preserve">Nodes encode entities. We extracted nodes from standard terminologies, which provide curated vocabularies to enable data integration and prevent concept duplication. The ease of mapping external vocabularies, adoption, and comprehensiveness were primary selection criteria. 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9">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 Our goal was to identify complex diseases that are distinct and specific enough to be clinically relevant yet general enough to be well annotated. 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 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90">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91">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 Unapproved compounds were excluded because our focus was repurposing. In addition, unapproved compounds tend to be less studied than approved compounds making them less attractive for our approach where robust network connectivity is critical. 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92">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SIDER codes side effects using</w:t>
      </w:r>
      <w:r>
        <w:t xml:space="preserve"> </w:t>
      </w:r>
      <w:hyperlink r:id="rId93">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94">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 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95">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96">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 Anatomical structures, which we refer to as</w:t>
      </w:r>
      <w:r>
        <w:t xml:space="preserve"> </w:t>
      </w:r>
      <w:r>
        <w:rPr>
          <w:b/>
        </w:rPr>
        <w:t xml:space="preserve">anatomies</w:t>
      </w:r>
      <w:r>
        <w:t xml:space="preserve">, were extracted from</w:t>
      </w:r>
      <w:r>
        <w:t xml:space="preserve"> </w:t>
      </w:r>
      <w:hyperlink r:id="rId97">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 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98">
        <w:r>
          <w:rPr>
            <w:rStyle w:val="Hyperlink"/>
          </w:rPr>
          <w:t xml:space="preserve">WikiPathways</w:t>
        </w:r>
      </w:hyperlink>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9">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100">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 The latter two resources were retrieved from</w:t>
      </w:r>
      <w:r>
        <w:t xml:space="preserve"> </w:t>
      </w:r>
      <w:hyperlink r:id="rId101">
        <w:r>
          <w:rPr>
            <w:rStyle w:val="Hyperlink"/>
          </w:rPr>
          <w:t xml:space="preserve">Pathway Commons</w:t>
        </w:r>
      </w:hyperlink>
      <w:r>
        <w:t xml:space="preserve"> </w:t>
      </w:r>
      <w:r>
        <w:t xml:space="preserve">[</w:t>
      </w:r>
      <w:hyperlink w:anchor="ref-gHOGRSfH">
        <w:r>
          <w:rPr>
            <w:rStyle w:val="Hyperlink"/>
          </w:rPr>
          <w:t xml:space="preserve">103</w:t>
        </w:r>
      </w:hyperlink>
      <w:r>
        <w:t xml:space="preserve">]</w:t>
      </w:r>
      <w:r>
        <w:t xml:space="preserve">, which compiles pathways from several providers. 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102">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 Only terms with 2–1000 annotated genes were included.</w:t>
      </w:r>
    </w:p>
    <w:p>
      <w:pPr>
        <w:pStyle w:val="Heading3"/>
      </w:pPr>
      <w:bookmarkStart w:id="103" w:name="mappings"/>
      <w:bookmarkEnd w:id="103"/>
      <w:r>
        <w:t xml:space="preserve">Mappings</w:t>
      </w:r>
    </w:p>
    <w:p>
      <w:pPr>
        <w:pStyle w:val="FirstParagraph"/>
      </w:pPr>
      <w:r>
        <w:t xml:space="preserve">Before adding relationships, all identifiers needed to be converted into the vocabularies matching that of our nodes. Oftentimes, our node vocabularies included external mappings. 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 In a few cases, the only option was to map using gene symbols, a disfavored method given that it can lead to ambiguities.</w:t>
      </w:r>
    </w:p>
    <w:p>
      <w:pPr>
        <w:pStyle w:val="BodyText"/>
      </w:pPr>
      <w:r>
        <w:t xml:space="preserve">When mapping external disease concepts onto DO Slim, we used transitive closure. For example, the UMLS concept for primary progressive multiple sclerosis (</w:t>
      </w:r>
      <w:hyperlink r:id="rId104">
        <w:r>
          <w:rPr>
            <w:rStyle w:val="VerbatimChar"/>
            <w:rStyle w:val="Hyperlink"/>
          </w:rPr>
          <w:t xml:space="preserve">C0751964</w:t>
        </w:r>
      </w:hyperlink>
      <w:r>
        <w:t xml:space="preserve">) was mapped to the DO Slim term for multiple sclerosis (</w:t>
      </w:r>
      <w:hyperlink r:id="rId105">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 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6" w:name="edges"/>
      <w:bookmarkEnd w:id="106"/>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7">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8">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9">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91">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10">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 Only binding relationships to single proteins with affinities of at least 1 μM (as determined by Kd,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 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 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2">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 The</w:t>
      </w:r>
      <w:r>
        <w:t xml:space="preserve"> </w:t>
      </w:r>
      <w:hyperlink r:id="rId111">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 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2">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 Associations from DISEASES with integrated scores ≥ 2 were included after removing the contribution of DistiLD.</w:t>
      </w:r>
      <w:r>
        <w:t xml:space="preserve"> </w:t>
      </w:r>
      <w:hyperlink r:id="rId113">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 Associations with scores ≥ 0.06 were included. 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 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114">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r>
        <w:t xml:space="preserve">. MEDLINE is a subset of 21 million PubMed articles for which designated human curators have assigned topics. 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 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 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 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 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 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115" w:name="directionality"/>
      <w:bookmarkEnd w:id="115"/>
      <w:r>
        <w:t xml:space="preserve">Directionality</w:t>
      </w:r>
    </w:p>
    <w:p>
      <w:pPr>
        <w:pStyle w:val="FirstParagraph"/>
      </w:pPr>
      <w:r>
        <w:t xml:space="preserve">Whether a certain type of relationship has directionality is defined at the metaedge level. Directed metaedges are only necessary when they connect a metanode to itself and correspond to an asymmetric relationship. In the case of Hetionet v1.0, the sole directed metaedge was</w:t>
      </w:r>
      <w:r>
        <w:t xml:space="preserve"> </w:t>
      </w:r>
      <w:r>
        <w:rPr>
          <w:i/>
        </w:rPr>
        <w:t xml:space="preserve">Gene→regulates→Gene</w:t>
      </w:r>
      <w:r>
        <w:t xml:space="preserve">. 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 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 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 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 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16" w:name="intermediate-resources"/>
      <w:bookmarkEnd w:id="116"/>
      <w:r>
        <w:t xml:space="preserve">Intermediate resources</w:t>
      </w:r>
    </w:p>
    <w:p>
      <w:pPr>
        <w:pStyle w:val="FirstParagraph"/>
      </w:pPr>
      <w:r>
        <w:t xml:space="preserve">In the process of creating Hetionet, we produced several datasets with broad applicability that extended beyond Project Rephetio. These resources are referred to as intermediate resources and described below.</w:t>
      </w:r>
    </w:p>
    <w:p>
      <w:pPr>
        <w:pStyle w:val="Heading4"/>
      </w:pPr>
      <w:bookmarkStart w:id="117" w:name="transcriptional-signatures-of-disease-using-stargeo"/>
      <w:bookmarkEnd w:id="117"/>
      <w:r>
        <w:t xml:space="preserve">Transcriptional signatures of disease using STARGEO</w:t>
      </w:r>
    </w:p>
    <w:p>
      <w:pPr>
        <w:pStyle w:val="FirstParagraph"/>
      </w:pPr>
      <w:hyperlink r:id="rId114">
        <w:r>
          <w:rPr>
            <w:rStyle w:val="Hyperlink"/>
          </w:rPr>
          <w:t xml:space="preserve">STARGEO</w:t>
        </w:r>
      </w:hyperlink>
      <w:r>
        <w:t xml:space="preserve"> </w:t>
      </w:r>
      <w:r>
        <w:t xml:space="preserve">is a nascent platform for annotating and meta-analyzing differential gene expression experiments. The STAR acronym stands for Search-Tag-Analyze Resources, while GEO refers to the Gene Expression Omnibus</w:t>
      </w:r>
      <w:r>
        <w:t xml:space="preserve"> </w:t>
      </w:r>
      <w:r>
        <w:t xml:space="preserve">[</w:t>
      </w:r>
      <w:hyperlink w:anchor="ref-14VfbatMA">
        <w:r>
          <w:rPr>
            <w:rStyle w:val="Hyperlink"/>
          </w:rPr>
          <w:t xml:space="preserve">164</w:t>
        </w:r>
      </w:hyperlink>
      <w:r>
        <w:t xml:space="preserve">,</w:t>
      </w:r>
      <w:hyperlink w:anchor="ref-tGvcfcsl">
        <w:r>
          <w:rPr>
            <w:rStyle w:val="Hyperlink"/>
          </w:rPr>
          <w:t xml:space="preserve">165</w:t>
        </w:r>
      </w:hyperlink>
      <w:r>
        <w:t xml:space="preserve">]</w:t>
      </w:r>
      <w:r>
        <w:t xml:space="preserve">. 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First, we and others created case/control tags for 66 diseases. After combing through GEO series and tagging samples, 49 diseases had sufficient data for case-control meta-analysis: multiple series with at least 3 cases and 3 controls. For each disease, we performed a random effects meta-analysis on each gene to combine log2 fold-change across series. These analyses incorporated 27,019 unique samples from 460 series on 107 platforms.</w:t>
      </w:r>
    </w:p>
    <w:p>
      <w:pPr>
        <w:pStyle w:val="BodyText"/>
      </w:pPr>
      <w:r>
        <w:t xml:space="preserve">Differentially expressed genes (false discovery rate ≤ 0.05) were identified for each disease. The median number of upregulated genes per disease was 351 and the median number of downregulated genes was 340. Endogenous depression was the only of the 49 diseases without any significantly dysregulated genes.</w:t>
      </w:r>
    </w:p>
    <w:p>
      <w:pPr>
        <w:pStyle w:val="Heading4"/>
      </w:pPr>
      <w:bookmarkStart w:id="118" w:name="transcriptional-signatures-of-perturbation-from-lincs-l1000"/>
      <w:bookmarkEnd w:id="118"/>
      <w:r>
        <w:t xml:space="preserve">Transcriptional signatures of perturbation from LINCS L1000</w:t>
      </w:r>
    </w:p>
    <w:p>
      <w:pPr>
        <w:pStyle w:val="FirstParagraph"/>
      </w:pPr>
      <w:hyperlink r:id="rId119">
        <w:r>
          <w:rPr>
            <w:rStyle w:val="Hyperlink"/>
          </w:rPr>
          <w:t xml:space="preserve">LINCS L1000</w:t>
        </w:r>
      </w:hyperlink>
      <w:r>
        <w:t xml:space="preserve"> </w:t>
      </w:r>
      <w:r>
        <w:t xml:space="preserve">profiled the transcriptional response to small molecule and genetic interference perturbations. To increase throughput, expression was only measured for 978 genes, which were selected for their ability to impute expression of the remaining genes. A single perturbation was often assayed under a variety of conditions including cell types, dosages, timepoints, and concentrations. Each condition generates a single signature of dysregulation</w:t>
      </w:r>
      <w:r>
        <w:t xml:space="preserve"> </w:t>
      </w:r>
      <w:r>
        <w:rPr>
          <w:i/>
        </w:rPr>
        <w:t xml:space="preserve">z</w:t>
      </w:r>
      <w:r>
        <w:t xml:space="preserve">-scores. We further processed these signatures to fit into our approach</w:t>
      </w:r>
      <w:r>
        <w:t xml:space="preserve"> </w:t>
      </w:r>
      <w:r>
        <w:t xml:space="preserve">[</w:t>
      </w:r>
      <w:hyperlink w:anchor="ref-1DJZvtwP1">
        <w:r>
          <w:rPr>
            <w:rStyle w:val="Hyperlink"/>
          </w:rPr>
          <w:t xml:space="preserve">166</w:t>
        </w:r>
      </w:hyperlink>
      <w:r>
        <w:t xml:space="preserve">,</w:t>
      </w:r>
      <w:hyperlink w:anchor="ref-DoFEugtF">
        <w:r>
          <w:rPr>
            <w:rStyle w:val="Hyperlink"/>
          </w:rPr>
          <w:t xml:space="preserve">167</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 First, we discarded non-gold (non-replicating or indistinct) signatures. Then we meta-analyzed</w:t>
      </w:r>
      <w:r>
        <w:t xml:space="preserve"> </w:t>
      </w:r>
      <w:r>
        <w:rPr>
          <w:i/>
        </w:rPr>
        <w:t xml:space="preserve">z</w:t>
      </w:r>
      <w:r>
        <w:t xml:space="preserve">-scores using Stouffer’s method. Each signature was weighted by its average Spearman’s correlation to other signatures, with a 0.05 minimum, to de-emphasize discordant signatures. Our signatures include the 978 measured genes and the 6,489 imputed genes from the</w:t>
      </w:r>
      <w:r>
        <w:t xml:space="preserve"> </w:t>
      </w:r>
      <w:r>
        <w:t xml:space="preserve">“</w:t>
      </w:r>
      <w:r>
        <w:t xml:space="preserve">best inferred gene subset</w:t>
      </w:r>
      <w:r>
        <w:t xml:space="preserve">”</w:t>
      </w:r>
      <w:r>
        <w:t xml:space="preserve">. 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 First, we looked at whether genetic interference dysregulated its target gene in the expected direction</w:t>
      </w:r>
      <w:r>
        <w:t xml:space="preserve"> </w:t>
      </w:r>
      <w:r>
        <w:t xml:space="preserve">[</w:t>
      </w:r>
      <w:hyperlink w:anchor="ref-K463O8CE">
        <w:r>
          <w:rPr>
            <w:rStyle w:val="Hyperlink"/>
          </w:rPr>
          <w:t xml:space="preserve">168</w:t>
        </w:r>
      </w:hyperlink>
      <w:r>
        <w:t xml:space="preserve">]</w:t>
      </w:r>
      <w:r>
        <w:t xml:space="preserve">. Looking at measured z-scores for target genes, we found that the knockdown perturbations were highly reliable, while the overexpression perturbations were only moderately reliable with 36% of overexpression perturbations downregulating their target. However, imputed z-scores for target genes barely exceeded chance at responding in the expected direction to interference. Hence, we concluded that the imputation quality of LINCS L1000 is poor. However, when restricting to significantly dyseregulated targets, 22 out of 29 imputed genes responded in the expected direction. This provides some evidence that the directional fidelity of imputation is higher for significantly dysregulated genes. 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169</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 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20" w:name="pharmacotherapydb-physician-curated-indications"/>
      <w:bookmarkEnd w:id="120"/>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170</w:t>
        </w:r>
      </w:hyperlink>
      <w:r>
        <w:t xml:space="preserve">–</w:t>
      </w:r>
      <w:hyperlink w:anchor="ref-10KA5jTBQ">
        <w:r>
          <w:rPr>
            <w:rStyle w:val="Hyperlink"/>
          </w:rPr>
          <w:t xml:space="preserve">172</w:t>
        </w:r>
      </w:hyperlink>
      <w:r>
        <w:t xml:space="preserve">]</w:t>
      </w:r>
      <w:r>
        <w:t xml:space="preserve">. 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 Initially, we identified four existing indication catalogs</w:t>
      </w:r>
      <w:r>
        <w:t xml:space="preserve"> </w:t>
      </w:r>
      <w:r>
        <w:t xml:space="preserve">[</w:t>
      </w:r>
      <w:hyperlink w:anchor="ref-evXE89NK">
        <w:r>
          <w:rPr>
            <w:rStyle w:val="Hyperlink"/>
          </w:rPr>
          <w:t xml:space="preserve">173</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174</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175</w:t>
        </w:r>
      </w:hyperlink>
      <w:r>
        <w:t xml:space="preserve">–</w:t>
      </w:r>
      <w:hyperlink w:anchor="ref-Cb3mhTB5">
        <w:r>
          <w:rPr>
            <w:rStyle w:val="Hyperlink"/>
          </w:rPr>
          <w:t xml:space="preserve">177</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178</w:t>
        </w:r>
      </w:hyperlink>
      <w:r>
        <w:t xml:space="preserve">,</w:t>
      </w:r>
      <w:hyperlink w:anchor="ref-uoysFmL">
        <w:r>
          <w:rPr>
            <w:rStyle w:val="Hyperlink"/>
          </w:rPr>
          <w:t xml:space="preserve">179</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 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 Therefore, we recruited two practicing physicians to curate the 1,388 preliminary indications</w:t>
      </w:r>
      <w:r>
        <w:t xml:space="preserve"> </w:t>
      </w:r>
      <w:r>
        <w:t xml:space="preserve">[</w:t>
      </w:r>
      <w:hyperlink w:anchor="ref-XKk3nmKX">
        <w:r>
          <w:rPr>
            <w:rStyle w:val="Hyperlink"/>
          </w:rPr>
          <w:t xml:space="preserve">180</w:t>
        </w:r>
      </w:hyperlink>
      <w:r>
        <w:t xml:space="preserve">]</w:t>
      </w:r>
      <w:r>
        <w:t xml:space="preserve">. 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 Both curators independently classified all 1,388 indications.</w:t>
      </w:r>
    </w:p>
    <w:p>
      <w:pPr>
        <w:pStyle w:val="BodyText"/>
      </w:pPr>
      <w:r>
        <w:t xml:space="preserve">The two curators disagreed on 444 calls (Cohen’s κ = 49.9%). We then recruited a third practicing physician, who reviewed all 1,388 calls and created a detailed explanation of his methodology</w:t>
      </w:r>
      <w:r>
        <w:t xml:space="preserve"> </w:t>
      </w:r>
      <w:r>
        <w:t xml:space="preserve">[</w:t>
      </w:r>
      <w:hyperlink w:anchor="ref-XKk3nmKX">
        <w:r>
          <w:rPr>
            <w:rStyle w:val="Hyperlink"/>
          </w:rPr>
          <w:t xml:space="preserve">180</w:t>
        </w:r>
      </w:hyperlink>
      <w:r>
        <w:t xml:space="preserve">]</w:t>
      </w:r>
      <w:r>
        <w:t xml:space="preserve">. We proceeded with the third curator’s calls as the consensus curation. The first two curators did have reservations with classifying steroids as disease modifying for autoimmune diseases. We ultimately considered that these indications met our definition of disease modifying, which is based on a pathophysiological rather than clinical standard. Accordingly, therapies we consider disease modifying may not be used to alter long-term disease course in the modern clinic due to a poor risk–benefit ratio.</w:t>
      </w:r>
    </w:p>
    <w:p>
      <w:pPr>
        <w:pStyle w:val="Heading4"/>
      </w:pPr>
      <w:bookmarkStart w:id="121" w:name="user-friendly-gene-ontology-annotations"/>
      <w:bookmarkEnd w:id="121"/>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 Our service provides annotations between Gene Ontology terms and Entrez Genes. The user chooses propagated/direct annotation and all/experimental evidence. Annotations are currently available for 37 species and downloadable as user-friendly TSV files.</w:t>
      </w:r>
    </w:p>
    <w:p>
      <w:pPr>
        <w:pStyle w:val="Heading3"/>
      </w:pPr>
      <w:bookmarkStart w:id="122" w:name="data-copyright-and-licensing"/>
      <w:bookmarkEnd w:id="122"/>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181</w:t>
        </w:r>
      </w:hyperlink>
      <w:r>
        <w:t xml:space="preserve">]</w:t>
      </w:r>
      <w:r>
        <w:t xml:space="preserve">. Our goals were to contribute to the advancement of science</w:t>
      </w:r>
      <w:r>
        <w:t xml:space="preserve"> </w:t>
      </w:r>
      <w:r>
        <w:t xml:space="preserve">[</w:t>
      </w:r>
      <w:hyperlink w:anchor="ref-10SeGR4Cb">
        <w:r>
          <w:rPr>
            <w:rStyle w:val="Hyperlink"/>
          </w:rPr>
          <w:t xml:space="preserve">182</w:t>
        </w:r>
      </w:hyperlink>
      <w:r>
        <w:t xml:space="preserve">,</w:t>
      </w:r>
      <w:hyperlink w:anchor="ref-1A97a4UwU">
        <w:r>
          <w:rPr>
            <w:rStyle w:val="Hyperlink"/>
          </w:rPr>
          <w:t xml:space="preserve">183</w:t>
        </w:r>
      </w:hyperlink>
      <w:r>
        <w:t xml:space="preserve">]</w:t>
      </w:r>
      <w:r>
        <w:t xml:space="preserve">, maximize our impact</w:t>
      </w:r>
      <w:r>
        <w:t xml:space="preserve"> </w:t>
      </w:r>
      <w:r>
        <w:t xml:space="preserve">[</w:t>
      </w:r>
      <w:hyperlink w:anchor="ref-HQfvK1OF">
        <w:r>
          <w:rPr>
            <w:rStyle w:val="Hyperlink"/>
          </w:rPr>
          <w:t xml:space="preserve">184</w:t>
        </w:r>
      </w:hyperlink>
      <w:r>
        <w:t xml:space="preserve">,</w:t>
      </w:r>
      <w:hyperlink w:anchor="ref-g8J7Zkoz">
        <w:r>
          <w:rPr>
            <w:rStyle w:val="Hyperlink"/>
          </w:rPr>
          <w:t xml:space="preserve">185</w:t>
        </w:r>
      </w:hyperlink>
      <w:r>
        <w:t xml:space="preserve">]</w:t>
      </w:r>
      <w:r>
        <w:t xml:space="preserve">, and enable reproducibility</w:t>
      </w:r>
      <w:r>
        <w:t xml:space="preserve"> </w:t>
      </w:r>
      <w:r>
        <w:t xml:space="preserve">[</w:t>
      </w:r>
      <w:hyperlink w:anchor="ref-gvyja7v1">
        <w:r>
          <w:rPr>
            <w:rStyle w:val="Hyperlink"/>
          </w:rPr>
          <w:t xml:space="preserve">186</w:t>
        </w:r>
      </w:hyperlink>
      <w:r>
        <w:t xml:space="preserve">–</w:t>
      </w:r>
      <w:hyperlink w:anchor="ref-18Ddv0H9A">
        <w:r>
          <w:rPr>
            <w:rStyle w:val="Hyperlink"/>
          </w:rPr>
          <w:t xml:space="preserve">188</w:t>
        </w:r>
      </w:hyperlink>
      <w:r>
        <w:t xml:space="preserve">]</w:t>
      </w:r>
      <w:r>
        <w:t xml:space="preserve">. These objectives required publicly distributing and openly licensing Hetionet and Project Rephetio data and analyses</w:t>
      </w:r>
      <w:r>
        <w:t xml:space="preserve"> </w:t>
      </w:r>
      <w:r>
        <w:t xml:space="preserve">[</w:t>
      </w:r>
      <w:hyperlink w:anchor="ref-tTEEbq17">
        <w:r>
          <w:rPr>
            <w:rStyle w:val="Hyperlink"/>
          </w:rPr>
          <w:t xml:space="preserve">189</w:t>
        </w:r>
      </w:hyperlink>
      <w:r>
        <w:t xml:space="preserve">,</w:t>
      </w:r>
      <w:hyperlink w:anchor="ref-8hTZ1RWy">
        <w:r>
          <w:rPr>
            <w:rStyle w:val="Hyperlink"/>
          </w:rPr>
          <w:t xml:space="preserve">190</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 However, upon releasing a preliminary version of Hetionet</w:t>
      </w:r>
      <w:r>
        <w:t xml:space="preserve"> </w:t>
      </w:r>
      <w:r>
        <w:t xml:space="preserve">[</w:t>
      </w:r>
      <w:hyperlink w:anchor="ref-3RePz9QS">
        <w:r>
          <w:rPr>
            <w:rStyle w:val="Hyperlink"/>
          </w:rPr>
          <w:t xml:space="preserve">191</w:t>
        </w:r>
      </w:hyperlink>
      <w:r>
        <w:t xml:space="preserve">]</w:t>
      </w:r>
      <w:r>
        <w:t xml:space="preserve">, a community reviewer informed us of legal barriers to integrating public data. In essence, both copyright (rights of exclusivity automatically granted to original works) and terms of use (rules that users must agree to in order to use a resource) place legally-binding restrictions on data reuse. In short, public data is not by default open data.</w:t>
      </w:r>
    </w:p>
    <w:p>
      <w:pPr>
        <w:pStyle w:val="BodyText"/>
      </w:pPr>
      <w:r>
        <w:t xml:space="preserve">Hetionet v1.0 integrates 29 resources, but two resources were removed prior to the v1.0 release. Of the total</w:t>
      </w:r>
      <w:r>
        <w:t xml:space="preserve"> </w:t>
      </w:r>
      <w:hyperlink r:id="rId123">
        <w:r>
          <w:rPr>
            <w:rStyle w:val="Hyperlink"/>
          </w:rPr>
          <w:t xml:space="preserve">31 resources</w:t>
        </w:r>
      </w:hyperlink>
      <w:r>
        <w:t xml:space="preserve"> </w:t>
      </w:r>
      <w:r>
        <w:t xml:space="preserve">[</w:t>
      </w:r>
      <w:hyperlink w:anchor="ref-4G0GW8oe">
        <w:r>
          <w:rPr>
            <w:rStyle w:val="Hyperlink"/>
          </w:rPr>
          <w:t xml:space="preserve">192</w:t>
        </w:r>
      </w:hyperlink>
      <w:r>
        <w:t xml:space="preserve">]</w:t>
      </w:r>
      <w:r>
        <w:t xml:space="preserve">, five were United States government works not subject to copyright, and twelve had licenses that met the</w:t>
      </w:r>
      <w:r>
        <w:t xml:space="preserve"> </w:t>
      </w:r>
      <w:hyperlink r:id="rId124">
        <w:r>
          <w:rPr>
            <w:rStyle w:val="Hyperlink"/>
          </w:rPr>
          <w:t xml:space="preserve">Open Definition</w:t>
        </w:r>
      </w:hyperlink>
      <w:r>
        <w:t xml:space="preserve"> </w:t>
      </w:r>
      <w:r>
        <w:t xml:space="preserve">of knowledge version 2.1. Four resources allowed only non-commercial reuse. 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193</w:t>
        </w:r>
      </w:hyperlink>
      <w:r>
        <w:t xml:space="preserve">]</w:t>
      </w:r>
      <w:r>
        <w:t xml:space="preserve"> </w:t>
      </w:r>
      <w:r>
        <w:t xml:space="preserve">— and one resource that explicitly forbid redistribution.</w:t>
      </w:r>
    </w:p>
    <w:p>
      <w:pPr>
        <w:pStyle w:val="BodyText"/>
      </w:pPr>
      <w:r>
        <w:t xml:space="preserve">Additional difficulty resulted from license incompatibles across resources, which was caused primarily by non-commercial and share-alike stipulations. Furthermore, it was often unclear who owned the data</w:t>
      </w:r>
      <w:r>
        <w:t xml:space="preserve"> </w:t>
      </w:r>
      <w:r>
        <w:t xml:space="preserve">[</w:t>
      </w:r>
      <w:hyperlink w:anchor="ref-13gsIQnzn">
        <w:r>
          <w:rPr>
            <w:rStyle w:val="Hyperlink"/>
          </w:rPr>
          <w:t xml:space="preserve">194</w:t>
        </w:r>
      </w:hyperlink>
      <w:r>
        <w:t xml:space="preserve">]</w:t>
      </w:r>
      <w:r>
        <w:t xml:space="preserve">. Therefore, we sought input from legal experts and chronicled our progress</w:t>
      </w:r>
      <w:r>
        <w:t xml:space="preserve"> </w:t>
      </w:r>
      <w:r>
        <w:t xml:space="preserve">[</w:t>
      </w:r>
      <w:hyperlink w:anchor="ref-4G0GW8oe">
        <w:r>
          <w:rPr>
            <w:rStyle w:val="Hyperlink"/>
          </w:rPr>
          <w:t xml:space="preserve">192</w:t>
        </w:r>
      </w:hyperlink>
      <w:r>
        <w:t xml:space="preserve">,</w:t>
      </w:r>
      <w:hyperlink w:anchor="ref-Iprbu5m8">
        <w:r>
          <w:rPr>
            <w:rStyle w:val="Hyperlink"/>
          </w:rPr>
          <w:t xml:space="preserve">195</w:t>
        </w:r>
      </w:hyperlink>
      <w:r>
        <w:t xml:space="preserve">–</w:t>
      </w:r>
      <w:hyperlink w:anchor="ref-AlI8nuJy">
        <w:r>
          <w:rPr>
            <w:rStyle w:val="Hyperlink"/>
          </w:rPr>
          <w:t xml:space="preserve">198</w:t>
        </w:r>
      </w:hyperlink>
      <w:r>
        <w:t xml:space="preserve">]</w:t>
      </w:r>
      <w:r>
        <w:t xml:space="preserve">.</w:t>
      </w:r>
    </w:p>
    <w:p>
      <w:pPr>
        <w:pStyle w:val="BodyText"/>
      </w:pPr>
      <w:r>
        <w:t xml:space="preserve">Ultimately, we did not find an ideal solution. We had to choose between absolute compliance and Hetionet: strictly adhering to copyright and licensing arrangements would have decimated the network. On the other hand, in the United States, mere facts are not subject to copyright, and fair use doctrine helps protect reuse that is transformative and educational. Hence, we choose a path forward which balanced legal, normative, ethical, and scientific considerations.</w:t>
      </w:r>
    </w:p>
    <w:p>
      <w:pPr>
        <w:pStyle w:val="BodyText"/>
      </w:pPr>
      <w:r>
        <w:t xml:space="preserve">If a resource was in the public domain, we licensed any derivatives as CC0 1.0. For resources licensed to allow reuse, redistribution, and modification, we transmitted their licenses as properties on the specific nodes and relationships in Hetionet v1.0. For all other resources — for example, resources without licenses or with licenses that forbid redistribution — we sent permission requests to their creators. The median time till first response to our permission requests was 16 days, with only 2 resources affirmatively granting us permission. We did not receive any responses asking us to remove a resource. However, we did voluntarily remove MSigDB</w:t>
      </w:r>
      <w:r>
        <w:t xml:space="preserve"> </w:t>
      </w:r>
      <w:r>
        <w:t xml:space="preserve">[</w:t>
      </w:r>
      <w:hyperlink w:anchor="ref-sC5yzpXL">
        <w:r>
          <w:rPr>
            <w:rStyle w:val="Hyperlink"/>
          </w:rPr>
          <w:t xml:space="preserve">199</w:t>
        </w:r>
      </w:hyperlink>
      <w:r>
        <w:t xml:space="preserve">]</w:t>
      </w:r>
      <w:r>
        <w:t xml:space="preserve">, since its license was highly problematic</w:t>
      </w:r>
      <w:r>
        <w:t xml:space="preserve"> </w:t>
      </w:r>
      <w:r>
        <w:t xml:space="preserve">[</w:t>
      </w:r>
      <w:hyperlink w:anchor="ref-Iprbu5m8">
        <w:r>
          <w:rPr>
            <w:rStyle w:val="Hyperlink"/>
          </w:rPr>
          <w:t xml:space="preserve">195</w:t>
        </w:r>
      </w:hyperlink>
      <w:r>
        <w:t xml:space="preserve">]</w:t>
      </w:r>
      <w:r>
        <w:t xml:space="preserve">. As a result of our experience, we recommend that publicly-funded data should be explicitly dedicated to the public domain whenever possible.</w:t>
      </w:r>
    </w:p>
    <w:p>
      <w:pPr>
        <w:pStyle w:val="Heading3"/>
      </w:pPr>
      <w:bookmarkStart w:id="125" w:name="permuted-hetnets"/>
      <w:bookmarkEnd w:id="125"/>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200</w:t>
        </w:r>
      </w:hyperlink>
      <w:r>
        <w:t xml:space="preserve">]</w:t>
      </w:r>
      <w:r>
        <w:t xml:space="preserve">. The permutations preserve node degree but eliminate edge specificity by employing an algorithm called XSwap to randomly swap edges</w:t>
      </w:r>
      <w:r>
        <w:t xml:space="preserve"> </w:t>
      </w:r>
      <w:r>
        <w:t xml:space="preserve">[</w:t>
      </w:r>
      <w:hyperlink w:anchor="ref-iKOIEzQ9">
        <w:r>
          <w:rPr>
            <w:rStyle w:val="Hyperlink"/>
          </w:rPr>
          <w:t xml:space="preserve">201</w:t>
        </w:r>
      </w:hyperlink>
      <w:r>
        <w:t xml:space="preserve">]</w:t>
      </w:r>
      <w:r>
        <w:t xml:space="preserve">. 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 We adopted a Markov chain approach, whereby the first permuted hetnet was generated from Hetionet v1.0, the second permuted hetnet was generated from the first, and so on. 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200</w:t>
        </w:r>
      </w:hyperlink>
      <w:r>
        <w:t xml:space="preserve">]</w:t>
      </w:r>
      <w:r>
        <w:t xml:space="preserve">. Permuted hetnets are useful for computing the baseline performance of meaningless edges while preserving node degree</w:t>
      </w:r>
      <w:r>
        <w:t xml:space="preserve"> </w:t>
      </w:r>
      <w:r>
        <w:t xml:space="preserve">[</w:t>
      </w:r>
      <w:hyperlink w:anchor="ref-xmFxwmUd">
        <w:r>
          <w:rPr>
            <w:rStyle w:val="Hyperlink"/>
          </w:rPr>
          <w:t xml:space="preserve">202</w:t>
        </w:r>
      </w:hyperlink>
      <w:r>
        <w:t xml:space="preserve">]</w:t>
      </w:r>
      <w:r>
        <w:t xml:space="preserve">. Since, our use of permutation focused on assessing Δ AUROC, a small number of permuted hetnets was sufficient, as the variability in a metapath’s AUROC across the permuted hetnets was low.</w:t>
      </w:r>
    </w:p>
    <w:p>
      <w:pPr>
        <w:pStyle w:val="Heading3"/>
      </w:pPr>
      <w:bookmarkStart w:id="126" w:name="graph-databases-neo4j"/>
      <w:bookmarkEnd w:id="126"/>
      <w:r>
        <w:t xml:space="preserve">Graph databases &amp; Neo4j</w:t>
      </w:r>
    </w:p>
    <w:p>
      <w:pPr>
        <w:pStyle w:val="FirstParagraph"/>
      </w:pPr>
      <w:r>
        <w:t xml:space="preserve">Traditional relational databases — such as SQLite, MySQL, and PostgreSQL —</w:t>
      </w:r>
      <w:r>
        <w:t xml:space="preserve"> </w:t>
      </w:r>
      <w:hyperlink r:id="rId127">
        <w:r>
          <w:rPr>
            <w:rStyle w:val="Hyperlink"/>
          </w:rPr>
          <w:t xml:space="preserve">excel</w:t>
        </w:r>
      </w:hyperlink>
      <w:r>
        <w:t xml:space="preserve"> </w:t>
      </w:r>
      <w:r>
        <w:t xml:space="preserve">at storing highly structured data in tables. Connectivity between tables is accomplished using foreign-key references between columns. However, for many biomedical applications the connectivity between entities is of foremost importance. Furthermore, enforcing a rigid structure of what attributes an entity may possess is less important and often unnecessarily prohibitive. Graph databases</w:t>
      </w:r>
      <w:r>
        <w:t xml:space="preserve"> </w:t>
      </w:r>
      <w:hyperlink r:id="rId128">
        <w:r>
          <w:rPr>
            <w:rStyle w:val="Hyperlink"/>
          </w:rPr>
          <w:t xml:space="preserve">focus instead</w:t>
        </w:r>
      </w:hyperlink>
      <w:r>
        <w:t xml:space="preserve"> </w:t>
      </w:r>
      <w:r>
        <w:t xml:space="preserve">on capturing connectivity (relationships) between entities (nodes). 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203</w:t>
        </w:r>
      </w:hyperlink>
      <w:r>
        <w:t xml:space="preserve">,</w:t>
      </w:r>
      <w:hyperlink w:anchor="ref-4NONxFr3">
        <w:r>
          <w:rPr>
            <w:rStyle w:val="Hyperlink"/>
          </w:rPr>
          <w:t xml:space="preserve">204</w:t>
        </w:r>
      </w:hyperlink>
      <w:r>
        <w:t xml:space="preserve">]</w:t>
      </w:r>
      <w:r>
        <w:t xml:space="preserve">. Until recently, graph database adoption in bioinformatics was limited</w:t>
      </w:r>
      <w:r>
        <w:t xml:space="preserve"> </w:t>
      </w:r>
      <w:r>
        <w:t xml:space="preserve">[</w:t>
      </w:r>
      <w:hyperlink w:anchor="ref-nAw5a44I">
        <w:r>
          <w:rPr>
            <w:rStyle w:val="Hyperlink"/>
          </w:rPr>
          <w:t xml:space="preserve">205</w:t>
        </w:r>
      </w:hyperlink>
      <w:r>
        <w:t xml:space="preserve">]</w:t>
      </w:r>
      <w:r>
        <w:t xml:space="preserve">. However lately, the demand to model and capture biological connectivity at scale has led to increasing adoption</w:t>
      </w:r>
      <w:r>
        <w:t xml:space="preserve"> </w:t>
      </w:r>
      <w:r>
        <w:t xml:space="preserve">[</w:t>
      </w:r>
      <w:hyperlink w:anchor="ref-1A9ptBnvT">
        <w:r>
          <w:rPr>
            <w:rStyle w:val="Hyperlink"/>
          </w:rPr>
          <w:t xml:space="preserve">206</w:t>
        </w:r>
      </w:hyperlink>
      <w:r>
        <w:t xml:space="preserve">–</w:t>
      </w:r>
      <w:hyperlink w:anchor="ref-5cHHEM6Q">
        <w:r>
          <w:rPr>
            <w:rStyle w:val="Hyperlink"/>
          </w:rPr>
          <w:t xml:space="preserve">209</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210</w:t>
        </w:r>
      </w:hyperlink>
      <w:r>
        <w:t xml:space="preserve">]</w:t>
      </w:r>
      <w:r>
        <w:t xml:space="preserve">. Persistent storage with immediate access and the Cypher query language — a sort of SQL for hetnets — were two of the biggest benefits. To facilitate our migration to Neo4j, we updated</w:t>
      </w:r>
      <w:r>
        <w:t xml:space="preserve"> </w:t>
      </w:r>
      <w:hyperlink r:id="rId129">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211</w:t>
        </w:r>
      </w:hyperlink>
      <w:r>
        <w:t xml:space="preserve">]</w:t>
      </w:r>
      <w:r>
        <w:t xml:space="preserve"> </w:t>
      </w:r>
      <w:r>
        <w:t xml:space="preserve">— to export networks into Neo4j and DWPC queries to Cypher. In addition, we created an</w:t>
      </w:r>
      <w:r>
        <w:t xml:space="preserve"> </w:t>
      </w:r>
      <w:hyperlink r:id="rId130">
        <w:r>
          <w:rPr>
            <w:rStyle w:val="Hyperlink"/>
          </w:rPr>
          <w:t xml:space="preserve">interactive GraphGist</w:t>
        </w:r>
      </w:hyperlink>
      <w:r>
        <w:t xml:space="preserve"> </w:t>
      </w:r>
      <w:r>
        <w:t xml:space="preserve">for Project Rephetio, which introduces our approach and showcases its Cypher queries. Finally, we created a</w:t>
      </w:r>
      <w:r>
        <w:t xml:space="preserve"> </w:t>
      </w:r>
      <w:hyperlink r:id="rId46">
        <w:r>
          <w:rPr>
            <w:rStyle w:val="Hyperlink"/>
          </w:rPr>
          <w:t xml:space="preserve">public Neo4j instance</w:t>
        </w:r>
      </w:hyperlink>
      <w:r>
        <w:t xml:space="preserve"> </w:t>
      </w:r>
      <w:r>
        <w:t xml:space="preserve">[</w:t>
      </w:r>
      <w:hyperlink w:anchor="ref-Y2J9lvD7">
        <w:r>
          <w:rPr>
            <w:rStyle w:val="Hyperlink"/>
          </w:rPr>
          <w:t xml:space="preserve">212</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213</w:t>
        </w:r>
      </w:hyperlink>
      <w:r>
        <w:t xml:space="preserve">,</w:t>
      </w:r>
      <w:hyperlink w:anchor="ref-Qh7xTLwz">
        <w:r>
          <w:rPr>
            <w:rStyle w:val="Hyperlink"/>
          </w:rPr>
          <w:t xml:space="preserve">214</w:t>
        </w:r>
      </w:hyperlink>
      <w:r>
        <w:t xml:space="preserve">]</w:t>
      </w:r>
      <w:r>
        <w:t xml:space="preserve">.</w:t>
      </w:r>
    </w:p>
    <w:p>
      <w:pPr>
        <w:pStyle w:val="Heading3"/>
      </w:pPr>
      <w:bookmarkStart w:id="131" w:name="machine-learning-approach"/>
      <w:bookmarkEnd w:id="131"/>
      <w:r>
        <w:t xml:space="preserve">Machine learning approach</w:t>
      </w:r>
    </w:p>
    <w:p>
      <w:pPr>
        <w:pStyle w:val="FirstParagraph"/>
      </w:pPr>
      <w:r>
        <w:t xml:space="preserve">Project Rephetio relied on the previously-published DWPC metric to generate features for compound–disease pairs. 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 It is calculated by first extracting all paths from the source to target node that follow the specified metapath. Next, each path is weighted by taking the product of the node degrees along the path raised to a negative exponent. 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 The DWPC equals the sum of the path weights (referred to as path-degree products). 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215</w:t>
        </w:r>
      </w:hyperlink>
      <w:r>
        <w:t xml:space="preserve">]</w:t>
      </w:r>
      <w:r>
        <w:t xml:space="preserve">. For future work, we are</w:t>
      </w:r>
      <w:r>
        <w:t xml:space="preserve"> </w:t>
      </w:r>
      <w:hyperlink r:id="rId132">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 First, we transformed DWPCs by mean scaling and then taking the inverse hyperbolic sine</w:t>
      </w:r>
      <w:r>
        <w:t xml:space="preserve"> </w:t>
      </w:r>
      <w:r>
        <w:t xml:space="preserve">[</w:t>
      </w:r>
      <w:hyperlink w:anchor="ref-17y6sfGkX">
        <w:r>
          <w:rPr>
            <w:rStyle w:val="Hyperlink"/>
          </w:rPr>
          <w:t xml:space="preserve">216</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217</w:t>
        </w:r>
      </w:hyperlink>
      <w:r>
        <w:t xml:space="preserve">]</w:t>
      </w:r>
      <w:r>
        <w:t xml:space="preserve">. 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 The all-features stage assesses feature performance and does not require computing features for all negatives. Here we selected a random subset of 3,020 (4 × 755) negatives. Little error was introduced by this optimization, since the predominant limitation to performance assessment was the small number of positives (755) rather than negatives. Based on the all-features performance assessment</w:t>
      </w:r>
      <w:r>
        <w:t xml:space="preserve"> </w:t>
      </w:r>
      <w:r>
        <w:t xml:space="preserve">[</w:t>
      </w:r>
      <w:hyperlink w:anchor="ref-TZzteyU5">
        <w:r>
          <w:rPr>
            <w:rStyle w:val="Hyperlink"/>
          </w:rPr>
          <w:t xml:space="preserve">218</w:t>
        </w:r>
      </w:hyperlink>
      <w:r>
        <w:t xml:space="preserve">]</w:t>
      </w:r>
      <w:r>
        <w:t xml:space="preserve">, we selected 142 DWPCs to compute on all observations (all 209,168 compound–disease pairs). 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219</w:t>
        </w:r>
      </w:hyperlink>
      <w:r>
        <w:t xml:space="preserve">]</w:t>
      </w:r>
      <w:r>
        <w:t xml:space="preserve">. Third, we included 14 degree features, which assess the degree of a specific metaedge for either the source compound or target disease.</w:t>
      </w:r>
    </w:p>
    <w:p>
      <w:pPr>
        <w:pStyle w:val="Heading4"/>
      </w:pPr>
      <w:bookmarkStart w:id="133" w:name="network-support-of-predictions"/>
      <w:bookmarkEnd w:id="133"/>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220</w:t>
        </w:r>
      </w:hyperlink>
      <w:r>
        <w:t xml:space="preserve">]</w:t>
      </w:r>
      <w:r>
        <w:t xml:space="preserve">. This information is deployed to our Neo4j Browser guides, allowing users to assess the biomedical evidence contributing to a given prediction. First, we used logistic regression terms to quantify the contribution of metapaths that positively support a prediction. Second, we decomposed a metapath’s contribution, according to its DWPC, into specific paths contributions. 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221</w:t>
        </w:r>
      </w:hyperlink>
      <w:r>
        <w:t xml:space="preserve">]</w:t>
      </w:r>
      <w:r>
        <w:t xml:space="preserve">.</w:t>
      </w:r>
    </w:p>
    <w:p>
      <w:pPr>
        <w:pStyle w:val="BodyText"/>
      </w:pPr>
      <w:r>
        <w:t xml:space="preserve">Using the</w:t>
      </w:r>
      <w:r>
        <w:t xml:space="preserve"> </w:t>
      </w:r>
      <w:hyperlink r:id="rId134">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 Second, we calculated path contributions:</w:t>
      </w:r>
      <w:r>
        <w:t xml:space="preserve"> </w:t>
      </w:r>
      <w:r>
        <w:rPr>
          <w:i/>
        </w:rPr>
        <w:t xml:space="preserve">Acamprosate–binds–GRM5–associates–epilepsy syndrome</w:t>
      </w:r>
      <w:r>
        <w:t xml:space="preserve"> </w:t>
      </w:r>
      <w:r>
        <w:t xml:space="preserve">was the most supportive path, contributing 11% of the prediction. 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35" w:name="prior-probability-of-treatment"/>
      <w:bookmarkEnd w:id="135"/>
      <w:r>
        <w:t xml:space="preserve">Prior probability of treatment</w:t>
      </w:r>
    </w:p>
    <w:p>
      <w:pPr>
        <w:pStyle w:val="FirstParagraph"/>
      </w:pPr>
      <w:r>
        <w:t xml:space="preserve">The 755 treatments in Hetionet v1.0 are not evenly distributed between all compounds and diseases. For example, methotrexate treats 19 diseases and hypertension is treated by 68 compounds. 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222</w:t>
        </w:r>
      </w:hyperlink>
      <w:r>
        <w:t xml:space="preserve">]</w:t>
      </w:r>
      <w:r>
        <w:t xml:space="preserve">. 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 The strength of this association threatened to dominate our predictions. However, not modeling the prior can lead to omitted-variable bias and confounded proxy variables. To address the issue, we included the logit-transformed prior, without any regularization, as a term in the model. This restricted model fitting to the 29,799 observations with a nonzero prior — corresponding to the 387 compounds and 77 diseases with at least one treatment. To enable predictions for all 209,168 observations, we set the prior for each compound–disease pair to the overall prevalence of positives (0.36%).</w:t>
      </w:r>
    </w:p>
    <w:p>
      <w:pPr>
        <w:pStyle w:val="BodyText"/>
      </w:pPr>
      <w:r>
        <w:t xml:space="preserve">This method succeeded at accommodating the treatment degrees. The prior probabilities performed poorly on the validation sets with AUROC = 54.1% on DrugCentral indications and AUROC = 62.5% on clinical trials. This performance dropoff compared to training shows the danger of encoding treatment degree into predictions. 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36" w:name="indication-sets"/>
      <w:bookmarkEnd w:id="136"/>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 These indications are included in the hetnet as</w:t>
      </w:r>
      <w:r>
        <w:t xml:space="preserve"> </w:t>
      </w:r>
      <w:r>
        <w:rPr>
          <w:i/>
        </w:rPr>
        <w:t xml:space="preserve">treats</w:t>
      </w:r>
      <w:r>
        <w:t xml:space="preserve"> </w:t>
      </w:r>
      <w:r>
        <w:t xml:space="preserve">edges and used to train the logistic regression model. Due to edge dropout contamination and self-testing</w:t>
      </w:r>
      <w:r>
        <w:t xml:space="preserve"> </w:t>
      </w:r>
      <w:r>
        <w:t xml:space="preserve">[</w:t>
      </w:r>
      <w:hyperlink w:anchor="ref-1FfvYWzyg">
        <w:r>
          <w:rPr>
            <w:rStyle w:val="Hyperlink"/>
          </w:rPr>
          <w:t xml:space="preserve">219</w:t>
        </w:r>
      </w:hyperlink>
      <w:r>
        <w:t xml:space="preserve">,</w:t>
      </w:r>
      <w:hyperlink w:anchor="ref-UlYsCFw5">
        <w:r>
          <w:rPr>
            <w:rStyle w:val="Hyperlink"/>
          </w:rPr>
          <w:t xml:space="preserve">223</w:t>
        </w:r>
      </w:hyperlink>
      <w:r>
        <w:t xml:space="preserve">]</w:t>
      </w:r>
      <w:r>
        <w:t xml:space="preserve">, overfitting could potentially inflate performance on this set. 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4">
        <w:r>
          <w:rPr>
            <w:rStyle w:val="Hyperlink"/>
          </w:rPr>
          <w:t xml:space="preserve">DrugCentral database</w:t>
        </w:r>
      </w:hyperlink>
      <w:r>
        <w:t xml:space="preserve"> </w:t>
      </w:r>
      <w:r>
        <w:t xml:space="preserve">after completing our physician curation for PharmacotherapyDB. This database contained 210 additional indications</w:t>
      </w:r>
      <w:r>
        <w:t xml:space="preserve"> </w:t>
      </w:r>
      <w:r>
        <w:t xml:space="preserve">[</w:t>
      </w:r>
      <w:hyperlink w:anchor="ref-896kQYbf">
        <w:r>
          <w:rPr>
            <w:rStyle w:val="Hyperlink"/>
          </w:rPr>
          <w:t xml:space="preserve">92</w:t>
        </w:r>
      </w:hyperlink>
      <w:r>
        <w:t xml:space="preserve">]</w:t>
      </w:r>
      <w:r>
        <w:t xml:space="preserve">. 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37">
        <w:r>
          <w:rPr>
            <w:rStyle w:val="Hyperlink"/>
          </w:rPr>
          <w:t xml:space="preserve">ClinicalTrials.gov</w:t>
        </w:r>
      </w:hyperlink>
      <w:r>
        <w:t xml:space="preserve"> </w:t>
      </w:r>
      <w:r>
        <w:t xml:space="preserve">[</w:t>
      </w:r>
      <w:hyperlink w:anchor="ref-xqMdqzy9">
        <w:r>
          <w:rPr>
            <w:rStyle w:val="Hyperlink"/>
          </w:rPr>
          <w:t xml:space="preserve">224</w:t>
        </w:r>
      </w:hyperlink>
      <w:r>
        <w:t xml:space="preserve">]</w:t>
      </w:r>
      <w:r>
        <w:t xml:space="preserve">. This set contains 5,594 indications. 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 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 As an aside, several additional indication catalogs have recently been published, which future studies may want to also consider</w:t>
      </w:r>
      <w:r>
        <w:t xml:space="preserve"> </w:t>
      </w:r>
      <w:r>
        <w:t xml:space="preserve">[</w:t>
      </w:r>
      <w:hyperlink w:anchor="ref-evXE89NK">
        <w:r>
          <w:rPr>
            <w:rStyle w:val="Hyperlink"/>
          </w:rPr>
          <w:t xml:space="preserve">173</w:t>
        </w:r>
      </w:hyperlink>
      <w:r>
        <w:t xml:space="preserve">,</w:t>
      </w:r>
      <w:hyperlink w:anchor="ref-fM8KVdIE">
        <w:r>
          <w:rPr>
            <w:rStyle w:val="Hyperlink"/>
          </w:rPr>
          <w:t xml:space="preserve">225</w:t>
        </w:r>
      </w:hyperlink>
      <w:r>
        <w:t xml:space="preserve">–</w:t>
      </w:r>
      <w:hyperlink w:anchor="ref-46tb9XWt">
        <w:r>
          <w:rPr>
            <w:rStyle w:val="Hyperlink"/>
          </w:rPr>
          <w:t xml:space="preserve">227</w:t>
        </w:r>
      </w:hyperlink>
      <w:r>
        <w:t xml:space="preserve">]</w:t>
      </w:r>
      <w:r>
        <w:t xml:space="preserve">.</w:t>
      </w:r>
    </w:p>
    <w:p>
      <w:pPr>
        <w:pStyle w:val="Heading3"/>
      </w:pPr>
      <w:bookmarkStart w:id="138" w:name="realtime-open-science-thinklab"/>
      <w:bookmarkEnd w:id="138"/>
      <w:r>
        <w:t xml:space="preserve">Realtime open science &amp; Thinklab</w:t>
      </w:r>
    </w:p>
    <w:p>
      <w:pPr>
        <w:pStyle w:val="FirstParagraph"/>
      </w:pPr>
      <w:r>
        <w:t xml:space="preserve">We conducted our study using Thinklab — a platform for realtime open collaborative science — on which this study was the first project. We began the study by publicly proposing the idea and inviting discussion</w:t>
      </w:r>
      <w:r>
        <w:t xml:space="preserve"> </w:t>
      </w:r>
      <w:r>
        <w:t xml:space="preserve">[</w:t>
      </w:r>
      <w:hyperlink w:anchor="ref-lMaNoR9y">
        <w:r>
          <w:rPr>
            <w:rStyle w:val="Hyperlink"/>
          </w:rPr>
          <w:t xml:space="preserve">228</w:t>
        </w:r>
      </w:hyperlink>
      <w:r>
        <w:t xml:space="preserve">]</w:t>
      </w:r>
      <w:r>
        <w:t xml:space="preserve">. We continued by chronicling our progress via discussions. We used Thinklab as the frontend to coordinate and report our analyses and GitHub as the backend to host our code, data, and notebooks. On top of our Thinklab team consisting of core contributors, we welcomed community contribution and review. 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 Thinklab content for this project totaled 145,771 words or 918,837 characters</w:t>
      </w:r>
      <w:r>
        <w:t xml:space="preserve"> </w:t>
      </w:r>
      <w:r>
        <w:t xml:space="preserve">[</w:t>
      </w:r>
      <w:hyperlink w:anchor="ref-KUVxzxrS">
        <w:r>
          <w:rPr>
            <w:rStyle w:val="Hyperlink"/>
          </w:rPr>
          <w:t xml:space="preserve">229</w:t>
        </w:r>
      </w:hyperlink>
      <w:r>
        <w:t xml:space="preserve">]</w:t>
      </w:r>
      <w:r>
        <w:t xml:space="preserve">. Using an estimated 7,000 words per academic publication as a benchmark, Project Rephetio generated written content comparable in volume to 20.8 publications prior to its completion. We noticed several other benefits from using Thinklab including forging a community of contributors</w:t>
      </w:r>
      <w:r>
        <w:t xml:space="preserve"> </w:t>
      </w:r>
      <w:r>
        <w:t xml:space="preserve">[</w:t>
      </w:r>
      <w:hyperlink w:anchor="ref-17EdosXzD">
        <w:r>
          <w:rPr>
            <w:rStyle w:val="Hyperlink"/>
          </w:rPr>
          <w:t xml:space="preserve">230</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231</w:t>
        </w:r>
      </w:hyperlink>
      <w:r>
        <w:t xml:space="preserve">]</w:t>
      </w:r>
      <w:r>
        <w:t xml:space="preserve">; disseminating our research without delay</w:t>
      </w:r>
      <w:r>
        <w:t xml:space="preserve"> </w:t>
      </w:r>
      <w:r>
        <w:t xml:space="preserve">[</w:t>
      </w:r>
      <w:hyperlink w:anchor="ref-PZA0cOT1">
        <w:r>
          <w:rPr>
            <w:rStyle w:val="Hyperlink"/>
          </w:rPr>
          <w:t xml:space="preserve">232</w:t>
        </w:r>
      </w:hyperlink>
      <w:r>
        <w:t xml:space="preserve">,</w:t>
      </w:r>
      <w:hyperlink w:anchor="ref-Mg8fHpkH">
        <w:r>
          <w:rPr>
            <w:rStyle w:val="Hyperlink"/>
          </w:rPr>
          <w:t xml:space="preserve">233</w:t>
        </w:r>
      </w:hyperlink>
      <w:r>
        <w:t xml:space="preserve">]</w:t>
      </w:r>
      <w:r>
        <w:t xml:space="preserve">; opening avenues for external input</w:t>
      </w:r>
      <w:r>
        <w:t xml:space="preserve"> </w:t>
      </w:r>
      <w:r>
        <w:t xml:space="preserve">[</w:t>
      </w:r>
      <w:hyperlink w:anchor="ref-12sPvUxqQ">
        <w:r>
          <w:rPr>
            <w:rStyle w:val="Hyperlink"/>
          </w:rPr>
          <w:t xml:space="preserve">234</w:t>
        </w:r>
      </w:hyperlink>
      <w:r>
        <w:t xml:space="preserve">]</w:t>
      </w:r>
      <w:r>
        <w:t xml:space="preserve">; facilitating problem-oriented teaching</w:t>
      </w:r>
      <w:r>
        <w:t xml:space="preserve"> </w:t>
      </w:r>
      <w:r>
        <w:t xml:space="preserve">[</w:t>
      </w:r>
      <w:hyperlink w:anchor="ref-ZFI7ltQO">
        <w:r>
          <w:rPr>
            <w:rStyle w:val="Hyperlink"/>
          </w:rPr>
          <w:t xml:space="preserve">235</w:t>
        </w:r>
      </w:hyperlink>
      <w:r>
        <w:t xml:space="preserve">,</w:t>
      </w:r>
      <w:hyperlink w:anchor="ref-13h8FyJFD">
        <w:r>
          <w:rPr>
            <w:rStyle w:val="Hyperlink"/>
          </w:rPr>
          <w:t xml:space="preserve">236</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237</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the Rephetio project [229].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43"/>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 Each band represented the cumulative contribution of a Thinklab user to</w:t>
      </w:r>
      <w:r>
        <w:t xml:space="preserve"> </w:t>
      </w:r>
      <w:hyperlink r:id="rId144">
        <w:r>
          <w:rPr>
            <w:rStyle w:val="Hyperlink"/>
          </w:rPr>
          <w:t xml:space="preserve">discussions</w:t>
        </w:r>
      </w:hyperlink>
      <w:r>
        <w:t xml:space="preserve"> </w:t>
      </w:r>
      <w:r>
        <w:t xml:space="preserve">in the Rephetio project</w:t>
      </w:r>
      <w:r>
        <w:t xml:space="preserve"> </w:t>
      </w:r>
      <w:r>
        <w:t xml:space="preserve">[</w:t>
      </w:r>
      <w:hyperlink w:anchor="ref-KUVxzxrS">
        <w:r>
          <w:rPr>
            <w:rStyle w:val="Hyperlink"/>
          </w:rPr>
          <w:t xml:space="preserve">229</w:t>
        </w:r>
      </w:hyperlink>
      <w:r>
        <w:t xml:space="preserve">]</w:t>
      </w:r>
      <w:r>
        <w:t xml:space="preserve">. Users are ordered by date of first contribution. Users who contributed over 4,500 characters are named. 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 While users will no longer be able to add comments, the corpus of content remains browsable at https://think-lab.github.io and available in machine-readable formats at https://github.com/dhimmel/thinklytics.</w:t>
      </w:r>
    </w:p>
    <w:p>
      <w:pPr>
        <w:pStyle w:val="Heading2"/>
      </w:pPr>
      <w:bookmarkStart w:id="145" w:name="acknowledgements"/>
      <w:bookmarkEnd w:id="145"/>
      <w:r>
        <w:t xml:space="preserve">Acknowledgements</w:t>
      </w:r>
    </w:p>
    <w:p>
      <w:pPr>
        <w:pStyle w:val="FirstParagraph"/>
      </w:pPr>
      <w:r>
        <w:t xml:space="preserve">We are immensely grateful to our</w:t>
      </w:r>
      <w:r>
        <w:t xml:space="preserve"> </w:t>
      </w:r>
      <w:hyperlink r:id="rId146">
        <w:r>
          <w:rPr>
            <w:rStyle w:val="Hyperlink"/>
          </w:rPr>
          <w:t xml:space="preserve">Thinklab contributors</w:t>
        </w:r>
      </w:hyperlink>
      <w:r>
        <w:t xml:space="preserve"> </w:t>
      </w:r>
      <w:r>
        <w:t xml:space="preserve">who joined us in our experiment of radically open science. 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 Additionally, the founder of Thinklab, Jesse Spaulding, supported community contributions and developed the platform with Project Rephetio’s needs in mind. We also appreciate DigitalOcean’s sponsorship the Hetionet Browser to cover its hosting costs. Finally, we would like to thank Neo Technology, whose staff provided excellent technical support.</w:t>
      </w:r>
    </w:p>
    <w:p>
      <w:pPr>
        <w:pStyle w:val="BodyText"/>
      </w:pPr>
      <w:r>
        <w:t xml:space="preserve">This material is based upon work supported by the National Science Foundation Graduate Research Fellowship under Grant No. 1144247 to DSH. SEB is supported by the Heidrich Family and Friends Foundation.</w:t>
      </w:r>
    </w:p>
    <w:p>
      <w:pPr>
        <w:pStyle w:val="Heading1"/>
      </w:pPr>
      <w:bookmarkStart w:id="147" w:name="references"/>
      <w:bookmarkEnd w:id="147"/>
      <w:r>
        <w:t xml:space="preserve">References</w:t>
      </w:r>
    </w:p>
    <w:p>
      <w:pPr>
        <w:pStyle w:val="Bibliography"/>
      </w:pPr>
      <w:r>
        <w:t xml:space="preserve">1. DiMasi JA, Grabowski HG, Hansen RW. 2016 Innovation in the pharmaceutical industry: New estimates of R&amp;D costs.</w:t>
      </w:r>
      <w:r>
        <w:t xml:space="preserve"> </w:t>
      </w:r>
      <w:r>
        <w:rPr>
          <w:i/>
        </w:rPr>
        <w:t xml:space="preserve">Journal of Health Economics</w:t>
      </w:r>
      <w:r>
        <w:t xml:space="preserve"> </w:t>
      </w:r>
      <w:r>
        <w:rPr>
          <w:b/>
        </w:rPr>
        <w:t xml:space="preserve">47</w:t>
      </w:r>
      <w:r>
        <w:t xml:space="preserve">, 20–33. See</w:t>
      </w:r>
      <w:r>
        <w:t xml:space="preserve"> </w:t>
      </w:r>
      <w:hyperlink r:id="rId148">
        <w:r>
          <w:rPr>
            <w:rStyle w:val="Hyperlink"/>
          </w:rPr>
          <w:t xml:space="preserve">https://doi.org/10.1016/j.jhealeco.2016.01.012</w:t>
        </w:r>
      </w:hyperlink>
      <w:r>
        <w:t xml:space="preserve">.</w:t>
      </w:r>
    </w:p>
    <w:p>
      <w:pPr>
        <w:pStyle w:val="Bibliography"/>
      </w:pPr>
      <w:r>
        <w:t xml:space="preserve">2. Reichert JM. 2003 A guide to drug discovery: Trends in development and approval times for new therapeutics in the United States.</w:t>
      </w:r>
      <w:r>
        <w:t xml:space="preserve"> </w:t>
      </w:r>
      <w:r>
        <w:rPr>
          <w:i/>
        </w:rPr>
        <w:t xml:space="preserve">Nat Rev Drug Discov</w:t>
      </w:r>
      <w:r>
        <w:t xml:space="preserve"> </w:t>
      </w:r>
      <w:r>
        <w:rPr>
          <w:b/>
        </w:rPr>
        <w:t xml:space="preserve">2</w:t>
      </w:r>
      <w:r>
        <w:t xml:space="preserve">, 695–702. See</w:t>
      </w:r>
      <w:r>
        <w:t xml:space="preserve"> </w:t>
      </w:r>
      <w:hyperlink r:id="rId149">
        <w:r>
          <w:rPr>
            <w:rStyle w:val="Hyperlink"/>
          </w:rPr>
          <w:t xml:space="preserve">https://doi.org/10.1038/nrd1178</w:t>
        </w:r>
      </w:hyperlink>
      <w:r>
        <w:t xml:space="preserve">.</w:t>
      </w:r>
    </w:p>
    <w:p>
      <w:pPr>
        <w:pStyle w:val="Bibliography"/>
      </w:pPr>
      <w:r>
        <w:t xml:space="preserve">3. Hay M, Thomas DW, Craighead JL, Economides C, Rosenthal J. 2014 Clinical development success rates for investigational drugs.</w:t>
      </w:r>
      <w:r>
        <w:t xml:space="preserve"> </w:t>
      </w:r>
      <w:r>
        <w:rPr>
          <w:i/>
        </w:rPr>
        <w:t xml:space="preserve">Nat Biotechnol</w:t>
      </w:r>
      <w:r>
        <w:t xml:space="preserve"> </w:t>
      </w:r>
      <w:r>
        <w:rPr>
          <w:b/>
        </w:rPr>
        <w:t xml:space="preserve">32</w:t>
      </w:r>
      <w:r>
        <w:t xml:space="preserve">, 40–51. See</w:t>
      </w:r>
      <w:r>
        <w:t xml:space="preserve"> </w:t>
      </w:r>
      <w:hyperlink r:id="rId150">
        <w:r>
          <w:rPr>
            <w:rStyle w:val="Hyperlink"/>
          </w:rPr>
          <w:t xml:space="preserve">https://doi.org/10.1038/nbt.2786</w:t>
        </w:r>
      </w:hyperlink>
      <w:r>
        <w:t xml:space="preserve">.</w:t>
      </w:r>
    </w:p>
    <w:p>
      <w:pPr>
        <w:pStyle w:val="Bibliography"/>
      </w:pPr>
      <w:r>
        <w:t xml:space="preserve">4. Scannell JW, Blanckley A, Boldon H, Warrington B. 2012 Diagnosing the decline in pharmaceutical R&amp;D efficiency.</w:t>
      </w:r>
      <w:r>
        <w:t xml:space="preserve"> </w:t>
      </w:r>
      <w:r>
        <w:rPr>
          <w:i/>
        </w:rPr>
        <w:t xml:space="preserve">Nat Rev Drug Discov</w:t>
      </w:r>
      <w:r>
        <w:t xml:space="preserve"> </w:t>
      </w:r>
      <w:r>
        <w:rPr>
          <w:b/>
        </w:rPr>
        <w:t xml:space="preserve">11</w:t>
      </w:r>
      <w:r>
        <w:t xml:space="preserve">, 191–200. See</w:t>
      </w:r>
      <w:r>
        <w:t xml:space="preserve"> </w:t>
      </w:r>
      <w:hyperlink r:id="rId151">
        <w:r>
          <w:rPr>
            <w:rStyle w:val="Hyperlink"/>
          </w:rPr>
          <w:t xml:space="preserve">https://doi.org/10.1038/nrd3681</w:t>
        </w:r>
      </w:hyperlink>
      <w:r>
        <w:t xml:space="preserve">.</w:t>
      </w:r>
    </w:p>
    <w:p>
      <w:pPr>
        <w:pStyle w:val="Bibliography"/>
      </w:pPr>
      <w:r>
        <w:t xml:space="preserve">5. Ashburn TT, Thor KB. 2004 Drug repositioning: identifying and developing new uses for existing drugs.</w:t>
      </w:r>
      <w:r>
        <w:t xml:space="preserve"> </w:t>
      </w:r>
      <w:r>
        <w:rPr>
          <w:i/>
        </w:rPr>
        <w:t xml:space="preserve">Nat Rev Drug Discov</w:t>
      </w:r>
      <w:r>
        <w:t xml:space="preserve"> </w:t>
      </w:r>
      <w:r>
        <w:rPr>
          <w:b/>
        </w:rPr>
        <w:t xml:space="preserve">3</w:t>
      </w:r>
      <w:r>
        <w:t xml:space="preserve">, 673–683. See</w:t>
      </w:r>
      <w:r>
        <w:t xml:space="preserve"> </w:t>
      </w:r>
      <w:hyperlink r:id="rId152">
        <w:r>
          <w:rPr>
            <w:rStyle w:val="Hyperlink"/>
          </w:rPr>
          <w:t xml:space="preserve">https://doi.org/10.1038/nrd1468</w:t>
        </w:r>
      </w:hyperlink>
      <w:r>
        <w:t xml:space="preserve">.</w:t>
      </w:r>
    </w:p>
    <w:p>
      <w:pPr>
        <w:pStyle w:val="Bibliography"/>
      </w:pPr>
      <w:r>
        <w:t xml:space="preserve">6. Wang G, Jung K, Winnenburg R, Shah NH. 2015 A method for systematic discovery of adverse drug events from clinical notes.</w:t>
      </w:r>
      <w:r>
        <w:t xml:space="preserve"> </w:t>
      </w:r>
      <w:r>
        <w:rPr>
          <w:i/>
        </w:rPr>
        <w:t xml:space="preserve">Journal of the American Medical Informatics Association</w:t>
      </w:r>
      <w:r>
        <w:t xml:space="preserve"> </w:t>
      </w:r>
      <w:r>
        <w:rPr>
          <w:b/>
        </w:rPr>
        <w:t xml:space="preserve">22</w:t>
      </w:r>
      <w:r>
        <w:t xml:space="preserve">, 1196–1204. See</w:t>
      </w:r>
      <w:r>
        <w:t xml:space="preserve"> </w:t>
      </w:r>
      <w:hyperlink r:id="rId153">
        <w:r>
          <w:rPr>
            <w:rStyle w:val="Hyperlink"/>
          </w:rPr>
          <w:t xml:space="preserve">https://doi.org/10.1093/jamia/ocv102</w:t>
        </w:r>
      </w:hyperlink>
      <w:r>
        <w:t xml:space="preserve">.</w:t>
      </w:r>
    </w:p>
    <w:p>
      <w:pPr>
        <w:pStyle w:val="Bibliography"/>
      </w:pPr>
      <w:r>
        <w:t xml:space="preserve">7. Xu H</w:t>
      </w:r>
      <w:r>
        <w:t xml:space="preserve"> </w:t>
      </w:r>
      <w:r>
        <w:rPr>
          <w:i/>
        </w:rPr>
        <w:t xml:space="preserve">et al.</w:t>
      </w:r>
      <w:r>
        <w:t xml:space="preserve"> </w:t>
      </w:r>
      <w:r>
        <w:t xml:space="preserve">2014 Validating drug repurposing signals using electronic health records: a case study of metformin associated with reduced cancer mortality.</w:t>
      </w:r>
      <w:r>
        <w:t xml:space="preserve"> </w:t>
      </w:r>
      <w:r>
        <w:rPr>
          <w:i/>
        </w:rPr>
        <w:t xml:space="preserve">Journal of the American Medical Informatics Association</w:t>
      </w:r>
      <w:r>
        <w:t xml:space="preserve"> </w:t>
      </w:r>
      <w:r>
        <w:t xml:space="preserve">See</w:t>
      </w:r>
      <w:r>
        <w:t xml:space="preserve"> </w:t>
      </w:r>
      <w:hyperlink r:id="rId154">
        <w:r>
          <w:rPr>
            <w:rStyle w:val="Hyperlink"/>
          </w:rPr>
          <w:t xml:space="preserve">https://doi.org/10.1136/amiajnl-2014-002649</w:t>
        </w:r>
      </w:hyperlink>
      <w:r>
        <w:t xml:space="preserve">.</w:t>
      </w:r>
    </w:p>
    <w:p>
      <w:pPr>
        <w:pStyle w:val="Bibliography"/>
      </w:pPr>
      <w:r>
        <w:t xml:space="preserve">8. Brilliant MH</w:t>
      </w:r>
      <w:r>
        <w:t xml:space="preserve"> </w:t>
      </w:r>
      <w:r>
        <w:rPr>
          <w:i/>
        </w:rPr>
        <w:t xml:space="preserve">et al.</w:t>
      </w:r>
      <w:r>
        <w:t xml:space="preserve"> </w:t>
      </w:r>
      <w:r>
        <w:t xml:space="preserve">2016 Mining Retrospective Data for Virtual Prospective Drug Repurposing: L-DOPA and Age-related Macular Degeneration.</w:t>
      </w:r>
      <w:r>
        <w:t xml:space="preserve"> </w:t>
      </w:r>
      <w:r>
        <w:rPr>
          <w:i/>
        </w:rPr>
        <w:t xml:space="preserve">The American Journal of Medicine</w:t>
      </w:r>
      <w:r>
        <w:t xml:space="preserve"> </w:t>
      </w:r>
      <w:r>
        <w:rPr>
          <w:b/>
        </w:rPr>
        <w:t xml:space="preserve">129</w:t>
      </w:r>
      <w:r>
        <w:t xml:space="preserve">, 292–298. See</w:t>
      </w:r>
      <w:r>
        <w:t xml:space="preserve"> </w:t>
      </w:r>
      <w:hyperlink r:id="rId155">
        <w:r>
          <w:rPr>
            <w:rStyle w:val="Hyperlink"/>
          </w:rPr>
          <w:t xml:space="preserve">https://doi.org/10.1016/j.amjmed.2015.10.015</w:t>
        </w:r>
      </w:hyperlink>
      <w:r>
        <w:t xml:space="preserve">.</w:t>
      </w:r>
    </w:p>
    <w:p>
      <w:pPr>
        <w:pStyle w:val="Bibliography"/>
      </w:pPr>
      <w:r>
        <w:t xml:space="preserve">9. Tatonetti NP, Ye PP, Daneshjou R, Altman RB. 2012 Data-Driven Prediction of Drug Effects and Interactions.</w:t>
      </w:r>
      <w:r>
        <w:t xml:space="preserve"> </w:t>
      </w:r>
      <w:r>
        <w:rPr>
          <w:i/>
        </w:rPr>
        <w:t xml:space="preserve">Science Translational Medicine</w:t>
      </w:r>
      <w:r>
        <w:t xml:space="preserve"> </w:t>
      </w:r>
      <w:r>
        <w:rPr>
          <w:b/>
        </w:rPr>
        <w:t xml:space="preserve">4</w:t>
      </w:r>
      <w:r>
        <w:t xml:space="preserve">, 125ra31–125ra31. See</w:t>
      </w:r>
      <w:r>
        <w:t xml:space="preserve"> </w:t>
      </w:r>
      <w:hyperlink r:id="rId156">
        <w:r>
          <w:rPr>
            <w:rStyle w:val="Hyperlink"/>
          </w:rPr>
          <w:t xml:space="preserve">https://doi.org/10.1126/scitranslmed.3003377</w:t>
        </w:r>
      </w:hyperlink>
      <w:r>
        <w:t xml:space="preserve">.</w:t>
      </w:r>
    </w:p>
    <w:p>
      <w:pPr>
        <w:pStyle w:val="Bibliography"/>
      </w:pPr>
      <w:r>
        <w:t xml:space="preserve">10. Stephens M, Balding DJ. 2009 Bayesian statistical methods for genetic association studies.</w:t>
      </w:r>
      <w:r>
        <w:t xml:space="preserve"> </w:t>
      </w:r>
      <w:r>
        <w:rPr>
          <w:i/>
        </w:rPr>
        <w:t xml:space="preserve">Nat Rev Genet</w:t>
      </w:r>
      <w:r>
        <w:t xml:space="preserve"> </w:t>
      </w:r>
      <w:r>
        <w:rPr>
          <w:b/>
        </w:rPr>
        <w:t xml:space="preserve">10</w:t>
      </w:r>
      <w:r>
        <w:t xml:space="preserve">, 681–690. See</w:t>
      </w:r>
      <w:r>
        <w:t xml:space="preserve"> </w:t>
      </w:r>
      <w:hyperlink r:id="rId157">
        <w:r>
          <w:rPr>
            <w:rStyle w:val="Hyperlink"/>
          </w:rPr>
          <w:t xml:space="preserve">https://doi.org/10.1038/nrg2615</w:t>
        </w:r>
      </w:hyperlink>
      <w:r>
        <w:t xml:space="preserve">.</w:t>
      </w:r>
    </w:p>
    <w:p>
      <w:pPr>
        <w:pStyle w:val="Bibliography"/>
      </w:pPr>
      <w:r>
        <w:t xml:space="preserve">11. Sawcer S. 2008 The complex genetics of multiple sclerosis: pitfalls and prospects.</w:t>
      </w:r>
      <w:r>
        <w:t xml:space="preserve"> </w:t>
      </w:r>
      <w:r>
        <w:rPr>
          <w:i/>
        </w:rPr>
        <w:t xml:space="preserve">Brain</w:t>
      </w:r>
      <w:r>
        <w:t xml:space="preserve"> </w:t>
      </w:r>
      <w:r>
        <w:rPr>
          <w:b/>
        </w:rPr>
        <w:t xml:space="preserve">131</w:t>
      </w:r>
      <w:r>
        <w:t xml:space="preserve">, 3118–3131. See</w:t>
      </w:r>
      <w:r>
        <w:t xml:space="preserve"> </w:t>
      </w:r>
      <w:hyperlink r:id="rId158">
        <w:r>
          <w:rPr>
            <w:rStyle w:val="Hyperlink"/>
          </w:rPr>
          <w:t xml:space="preserve">https://doi.org/10.1093/brain/awn081</w:t>
        </w:r>
      </w:hyperlink>
      <w:r>
        <w:t xml:space="preserve">.</w:t>
      </w:r>
    </w:p>
    <w:p>
      <w:pPr>
        <w:pStyle w:val="Bibliography"/>
      </w:pPr>
      <w:r>
        <w:t xml:space="preserve">12. Roth BL, Sheffler DJ, Kroeze WK. 2004 Magic shotguns versus magic bullets: selectively non-selective drugs for mood disorders and schizophrenia.</w:t>
      </w:r>
      <w:r>
        <w:t xml:space="preserve"> </w:t>
      </w:r>
      <w:r>
        <w:rPr>
          <w:i/>
        </w:rPr>
        <w:t xml:space="preserve">Nat Rev Drug Discov</w:t>
      </w:r>
      <w:r>
        <w:t xml:space="preserve"> </w:t>
      </w:r>
      <w:r>
        <w:rPr>
          <w:b/>
        </w:rPr>
        <w:t xml:space="preserve">3</w:t>
      </w:r>
      <w:r>
        <w:t xml:space="preserve">, 353–359. See</w:t>
      </w:r>
      <w:r>
        <w:t xml:space="preserve"> </w:t>
      </w:r>
      <w:hyperlink r:id="rId159">
        <w:r>
          <w:rPr>
            <w:rStyle w:val="Hyperlink"/>
          </w:rPr>
          <w:t xml:space="preserve">https://doi.org/10.1038/nrd1346</w:t>
        </w:r>
      </w:hyperlink>
      <w:r>
        <w:t xml:space="preserve">.</w:t>
      </w:r>
    </w:p>
    <w:p>
      <w:pPr>
        <w:pStyle w:val="Bibliography"/>
      </w:pPr>
      <w:r>
        <w:t xml:space="preserve">13. Hopkins AL. 2008 Network pharmacology: the next paradigm in drug discovery.</w:t>
      </w:r>
      <w:r>
        <w:t xml:space="preserve"> </w:t>
      </w:r>
      <w:r>
        <w:rPr>
          <w:i/>
        </w:rPr>
        <w:t xml:space="preserve">Nat Chem Biol</w:t>
      </w:r>
      <w:r>
        <w:t xml:space="preserve"> </w:t>
      </w:r>
      <w:r>
        <w:rPr>
          <w:b/>
        </w:rPr>
        <w:t xml:space="preserve">4</w:t>
      </w:r>
      <w:r>
        <w:t xml:space="preserve">, 682–690. See</w:t>
      </w:r>
      <w:r>
        <w:t xml:space="preserve"> </w:t>
      </w:r>
      <w:hyperlink r:id="rId160">
        <w:r>
          <w:rPr>
            <w:rStyle w:val="Hyperlink"/>
          </w:rPr>
          <w:t xml:space="preserve">https://doi.org/10.1038/nchembio.118</w:t>
        </w:r>
      </w:hyperlink>
      <w:r>
        <w:t xml:space="preserve">.</w:t>
      </w:r>
    </w:p>
    <w:p>
      <w:pPr>
        <w:pStyle w:val="Bibliography"/>
      </w:pPr>
      <w:r>
        <w:t xml:space="preserve">14. Hopkins AL. 2007 Network pharmacology.</w:t>
      </w:r>
      <w:r>
        <w:t xml:space="preserve"> </w:t>
      </w:r>
      <w:r>
        <w:rPr>
          <w:i/>
        </w:rPr>
        <w:t xml:space="preserve">Nat Biotechnol</w:t>
      </w:r>
      <w:r>
        <w:t xml:space="preserve"> </w:t>
      </w:r>
      <w:r>
        <w:rPr>
          <w:b/>
        </w:rPr>
        <w:t xml:space="preserve">25</w:t>
      </w:r>
      <w:r>
        <w:t xml:space="preserve">, 1110–1111. See</w:t>
      </w:r>
      <w:r>
        <w:t xml:space="preserve"> </w:t>
      </w:r>
      <w:hyperlink r:id="rId161">
        <w:r>
          <w:rPr>
            <w:rStyle w:val="Hyperlink"/>
          </w:rPr>
          <w:t xml:space="preserve">https://doi.org/10.1038/nbt1007-1110</w:t>
        </w:r>
      </w:hyperlink>
      <w:r>
        <w:t xml:space="preserve">.</w:t>
      </w:r>
    </w:p>
    <w:p>
      <w:pPr>
        <w:pStyle w:val="Bibliography"/>
      </w:pPr>
      <w:r>
        <w:t xml:space="preserve">15. Swinney DC, Anthony J. 2011 How were new medicines discovered?</w:t>
      </w:r>
      <w:r>
        <w:t xml:space="preserve"> </w:t>
      </w:r>
      <w:r>
        <w:rPr>
          <w:i/>
        </w:rPr>
        <w:t xml:space="preserve">Nat Rev Drug Discov</w:t>
      </w:r>
      <w:r>
        <w:t xml:space="preserve"> </w:t>
      </w:r>
      <w:r>
        <w:rPr>
          <w:b/>
        </w:rPr>
        <w:t xml:space="preserve">10</w:t>
      </w:r>
      <w:r>
        <w:t xml:space="preserve">, 507–519. See</w:t>
      </w:r>
      <w:r>
        <w:t xml:space="preserve"> </w:t>
      </w:r>
      <w:hyperlink r:id="rId162">
        <w:r>
          <w:rPr>
            <w:rStyle w:val="Hyperlink"/>
          </w:rPr>
          <w:t xml:space="preserve">https://doi.org/10.1038/nrd3480</w:t>
        </w:r>
      </w:hyperlink>
      <w:r>
        <w:t xml:space="preserve">.</w:t>
      </w:r>
    </w:p>
    <w:p>
      <w:pPr>
        <w:pStyle w:val="Bibliography"/>
      </w:pPr>
      <w:r>
        <w:t xml:space="preserve">16. Iskar M, Zeller G, Zhao X-M, van Noort V, Bork P. 2012 Drug discovery in the age of systems biology: the rise of computational approaches for data integration.</w:t>
      </w:r>
      <w:r>
        <w:t xml:space="preserve"> </w:t>
      </w:r>
      <w:r>
        <w:rPr>
          <w:i/>
        </w:rPr>
        <w:t xml:space="preserve">Current Opinion in Biotechnology</w:t>
      </w:r>
      <w:r>
        <w:t xml:space="preserve"> </w:t>
      </w:r>
      <w:r>
        <w:rPr>
          <w:b/>
        </w:rPr>
        <w:t xml:space="preserve">23</w:t>
      </w:r>
      <w:r>
        <w:t xml:space="preserve">, 609–616. See</w:t>
      </w:r>
      <w:r>
        <w:t xml:space="preserve"> </w:t>
      </w:r>
      <w:hyperlink r:id="rId163">
        <w:r>
          <w:rPr>
            <w:rStyle w:val="Hyperlink"/>
          </w:rPr>
          <w:t xml:space="preserve">https://doi.org/10.1016/j.copbio.2011.11.010</w:t>
        </w:r>
      </w:hyperlink>
      <w:r>
        <w:t xml:space="preserve">.</w:t>
      </w:r>
    </w:p>
    <w:p>
      <w:pPr>
        <w:pStyle w:val="Bibliography"/>
      </w:pPr>
      <w:r>
        <w:t xml:space="preserve">17. Lamb J. 2007 The Connectivity Map: a new tool for biomedical research.</w:t>
      </w:r>
      <w:r>
        <w:t xml:space="preserve"> </w:t>
      </w:r>
      <w:r>
        <w:rPr>
          <w:i/>
        </w:rPr>
        <w:t xml:space="preserve">Nat Rev Cancer</w:t>
      </w:r>
      <w:r>
        <w:t xml:space="preserve"> </w:t>
      </w:r>
      <w:r>
        <w:rPr>
          <w:b/>
        </w:rPr>
        <w:t xml:space="preserve">7</w:t>
      </w:r>
      <w:r>
        <w:t xml:space="preserve">, 54–60. See</w:t>
      </w:r>
      <w:r>
        <w:t xml:space="preserve"> </w:t>
      </w:r>
      <w:hyperlink r:id="rId164">
        <w:r>
          <w:rPr>
            <w:rStyle w:val="Hyperlink"/>
          </w:rPr>
          <w:t xml:space="preserve">https://doi.org/10.1038/nrc2044</w:t>
        </w:r>
      </w:hyperlink>
      <w:r>
        <w:t xml:space="preserve">.</w:t>
      </w:r>
    </w:p>
    <w:p>
      <w:pPr>
        <w:pStyle w:val="Bibliography"/>
      </w:pPr>
      <w:r>
        <w:t xml:space="preserve">18. Qu XA, Rajpal DK. 2012 Applications of Connectivity Map in drug discovery and development.</w:t>
      </w:r>
      <w:r>
        <w:t xml:space="preserve"> </w:t>
      </w:r>
      <w:r>
        <w:rPr>
          <w:i/>
        </w:rPr>
        <w:t xml:space="preserve">Drug Discovery Today</w:t>
      </w:r>
      <w:r>
        <w:t xml:space="preserve"> </w:t>
      </w:r>
      <w:r>
        <w:rPr>
          <w:b/>
        </w:rPr>
        <w:t xml:space="preserve">17</w:t>
      </w:r>
      <w:r>
        <w:t xml:space="preserve">, 1289–1298. See</w:t>
      </w:r>
      <w:r>
        <w:t xml:space="preserve"> </w:t>
      </w:r>
      <w:hyperlink r:id="rId165">
        <w:r>
          <w:rPr>
            <w:rStyle w:val="Hyperlink"/>
          </w:rPr>
          <w:t xml:space="preserve">https://doi.org/10.1016/j.drudis.2012.07.017</w:t>
        </w:r>
      </w:hyperlink>
      <w:r>
        <w:t xml:space="preserve">.</w:t>
      </w:r>
    </w:p>
    <w:p>
      <w:pPr>
        <w:pStyle w:val="Bibliography"/>
      </w:pPr>
      <w:r>
        <w:t xml:space="preserve">19. Hodos RA, Kidd BA, Shameer K, Readhead BP, Dudley JT. 2016 In silicomethods for drug repurposing and pharmacology.</w:t>
      </w:r>
      <w:r>
        <w:t xml:space="preserve"> </w:t>
      </w:r>
      <w:r>
        <w:rPr>
          <w:i/>
        </w:rPr>
        <w:t xml:space="preserve">WIREs Syst Biol Med</w:t>
      </w:r>
      <w:r>
        <w:t xml:space="preserve"> </w:t>
      </w:r>
      <w:r>
        <w:rPr>
          <w:b/>
        </w:rPr>
        <w:t xml:space="preserve">8</w:t>
      </w:r>
      <w:r>
        <w:t xml:space="preserve">, 186–210. See</w:t>
      </w:r>
      <w:r>
        <w:t xml:space="preserve"> </w:t>
      </w:r>
      <w:hyperlink r:id="rId166">
        <w:r>
          <w:rPr>
            <w:rStyle w:val="Hyperlink"/>
          </w:rPr>
          <w:t xml:space="preserve">https://doi.org/10.1002/wsbm.1337</w:t>
        </w:r>
      </w:hyperlink>
      <w:r>
        <w:t xml:space="preserve">.</w:t>
      </w:r>
    </w:p>
    <w:p>
      <w:pPr>
        <w:pStyle w:val="Bibliography"/>
      </w:pPr>
      <w:r>
        <w:t xml:space="preserve">20. Hurle MR, Yang L, Xie Q, Rajpal DK, Sanseau P, Agarwal P. 2013 Computational Drug Repositioning: From Data to Therapeutics.</w:t>
      </w:r>
      <w:r>
        <w:t xml:space="preserve"> </w:t>
      </w:r>
      <w:r>
        <w:rPr>
          <w:i/>
        </w:rPr>
        <w:t xml:space="preserve">Clin Pharmacol Ther</w:t>
      </w:r>
      <w:r>
        <w:t xml:space="preserve"> </w:t>
      </w:r>
      <w:r>
        <w:rPr>
          <w:b/>
        </w:rPr>
        <w:t xml:space="preserve">93</w:t>
      </w:r>
      <w:r>
        <w:t xml:space="preserve">, 335–341. See</w:t>
      </w:r>
      <w:r>
        <w:t xml:space="preserve"> </w:t>
      </w:r>
      <w:hyperlink r:id="rId167">
        <w:r>
          <w:rPr>
            <w:rStyle w:val="Hyperlink"/>
          </w:rPr>
          <w:t xml:space="preserve">https://doi.org/10.1038/clpt.2013.1</w:t>
        </w:r>
      </w:hyperlink>
      <w:r>
        <w:t xml:space="preserve">.</w:t>
      </w:r>
    </w:p>
    <w:p>
      <w:pPr>
        <w:pStyle w:val="Bibliography"/>
      </w:pPr>
      <w:r>
        <w:t xml:space="preserve">21. Liu Z, Fang H, Reagan K, Xu X, Mendrick DL, Slikker W Jr, Tong W. 2013 In silico drug repositioning – what we need to know.</w:t>
      </w:r>
      <w:r>
        <w:t xml:space="preserve"> </w:t>
      </w:r>
      <w:r>
        <w:rPr>
          <w:i/>
        </w:rPr>
        <w:t xml:space="preserve">Drug Discovery Today</w:t>
      </w:r>
      <w:r>
        <w:t xml:space="preserve"> </w:t>
      </w:r>
      <w:r>
        <w:rPr>
          <w:b/>
        </w:rPr>
        <w:t xml:space="preserve">18</w:t>
      </w:r>
      <w:r>
        <w:t xml:space="preserve">, 110–115. See</w:t>
      </w:r>
      <w:r>
        <w:t xml:space="preserve"> </w:t>
      </w:r>
      <w:hyperlink r:id="rId168">
        <w:r>
          <w:rPr>
            <w:rStyle w:val="Hyperlink"/>
          </w:rPr>
          <w:t xml:space="preserve">https://doi.org/10.1016/j.drudis.2012.08.005</w:t>
        </w:r>
      </w:hyperlink>
      <w:r>
        <w:t xml:space="preserve">.</w:t>
      </w:r>
    </w:p>
    <w:p>
      <w:pPr>
        <w:pStyle w:val="Bibliography"/>
      </w:pPr>
      <w:r>
        <w:t xml:space="preserve">22. Himmelstein DS, Baranzini SE. 2015 Heterogeneous Network Edge Prediction: A Data Integration Approach to Prioritize Disease-Associated Genes.</w:t>
      </w:r>
      <w:r>
        <w:t xml:space="preserve"> </w:t>
      </w:r>
      <w:r>
        <w:rPr>
          <w:i/>
        </w:rPr>
        <w:t xml:space="preserve">PLoS Comput Biol</w:t>
      </w:r>
      <w:r>
        <w:t xml:space="preserve"> </w:t>
      </w:r>
      <w:r>
        <w:rPr>
          <w:b/>
        </w:rPr>
        <w:t xml:space="preserve">11</w:t>
      </w:r>
      <w:r>
        <w:t xml:space="preserve">, e1004259. See</w:t>
      </w:r>
      <w:r>
        <w:t xml:space="preserve"> </w:t>
      </w:r>
      <w:hyperlink r:id="rId169">
        <w:r>
          <w:rPr>
            <w:rStyle w:val="Hyperlink"/>
          </w:rPr>
          <w:t xml:space="preserve">https://doi.org/10.1371/journal.pcbi.1004259</w:t>
        </w:r>
      </w:hyperlink>
      <w:r>
        <w:t xml:space="preserve">.</w:t>
      </w:r>
    </w:p>
    <w:p>
      <w:pPr>
        <w:pStyle w:val="Bibliography"/>
      </w:pPr>
      <w:r>
        <w:t xml:space="preserve">23. Sun Y, Barber R, Gupta M, Aggarwal CC, Han J. 2011 Co-author Relationship Prediction in Heterogeneous Bibliographic Networks. In</w:t>
      </w:r>
      <w:r>
        <w:t xml:space="preserve"> </w:t>
      </w:r>
      <w:r>
        <w:rPr>
          <w:i/>
        </w:rPr>
        <w:t xml:space="preserve">2011 International Conference on Advances in Social Networks Analysis and Mining</w:t>
      </w:r>
      <w:r>
        <w:t xml:space="preserve">, IEEE. See</w:t>
      </w:r>
      <w:r>
        <w:t xml:space="preserve"> </w:t>
      </w:r>
      <w:hyperlink r:id="rId170">
        <w:r>
          <w:rPr>
            <w:rStyle w:val="Hyperlink"/>
          </w:rPr>
          <w:t xml:space="preserve">https://doi.org/10.1109/asonam.2011.112</w:t>
        </w:r>
      </w:hyperlink>
      <w:r>
        <w:t xml:space="preserve">.</w:t>
      </w:r>
    </w:p>
    <w:p>
      <w:pPr>
        <w:pStyle w:val="Bibliography"/>
      </w:pPr>
      <w:r>
        <w:t xml:space="preserve">24. Gottlieb A, Stein GY, Ruppin E, Sharan R. 2014 PREDICT: a method for inferring novel drug indications with application to personalized medicine.</w:t>
      </w:r>
      <w:r>
        <w:t xml:space="preserve"> </w:t>
      </w:r>
      <w:r>
        <w:rPr>
          <w:i/>
        </w:rPr>
        <w:t xml:space="preserve">Molecular Systems Biology</w:t>
      </w:r>
      <w:r>
        <w:t xml:space="preserve"> </w:t>
      </w:r>
      <w:r>
        <w:rPr>
          <w:b/>
        </w:rPr>
        <w:t xml:space="preserve">7</w:t>
      </w:r>
      <w:r>
        <w:t xml:space="preserve">, 496–496. See</w:t>
      </w:r>
      <w:r>
        <w:t xml:space="preserve"> </w:t>
      </w:r>
      <w:hyperlink r:id="rId171">
        <w:r>
          <w:rPr>
            <w:rStyle w:val="Hyperlink"/>
          </w:rPr>
          <w:t xml:space="preserve">https://doi.org/10.1038/msb.2011.26</w:t>
        </w:r>
      </w:hyperlink>
      <w:r>
        <w:t xml:space="preserve">.</w:t>
      </w:r>
    </w:p>
    <w:p>
      <w:pPr>
        <w:pStyle w:val="Bibliography"/>
      </w:pPr>
      <w:r>
        <w:t xml:space="preserve">25. Cheng J, Yang L, Kumar V, Agarwal P. 2014 Systematic evaluation of connectivity map for disease indications.</w:t>
      </w:r>
      <w:r>
        <w:t xml:space="preserve"> </w:t>
      </w:r>
      <w:r>
        <w:rPr>
          <w:i/>
        </w:rPr>
        <w:t xml:space="preserve">Genome Med</w:t>
      </w:r>
      <w:r>
        <w:t xml:space="preserve"> </w:t>
      </w:r>
      <w:r>
        <w:rPr>
          <w:b/>
        </w:rPr>
        <w:t xml:space="preserve">6</w:t>
      </w:r>
      <w:r>
        <w:t xml:space="preserve">. See</w:t>
      </w:r>
      <w:r>
        <w:t xml:space="preserve"> </w:t>
      </w:r>
      <w:hyperlink r:id="rId172">
        <w:r>
          <w:rPr>
            <w:rStyle w:val="Hyperlink"/>
          </w:rPr>
          <w:t xml:space="preserve">https://doi.org/10.1186/s13073-014-0095-1</w:t>
        </w:r>
      </w:hyperlink>
      <w:r>
        <w:t xml:space="preserve">.</w:t>
      </w:r>
    </w:p>
    <w:p>
      <w:pPr>
        <w:pStyle w:val="Bibliography"/>
      </w:pPr>
      <w:r>
        <w:t xml:space="preserve">26. Guney E, Menche J, Vidal M, Barábasi A-L. 2016 Network-based in silico drug efficacy screening.</w:t>
      </w:r>
      <w:r>
        <w:t xml:space="preserve"> </w:t>
      </w:r>
      <w:r>
        <w:rPr>
          <w:i/>
        </w:rPr>
        <w:t xml:space="preserve">Nat Comms</w:t>
      </w:r>
      <w:r>
        <w:t xml:space="preserve"> </w:t>
      </w:r>
      <w:r>
        <w:rPr>
          <w:b/>
        </w:rPr>
        <w:t xml:space="preserve">7</w:t>
      </w:r>
      <w:r>
        <w:t xml:space="preserve">, 10331. See</w:t>
      </w:r>
      <w:r>
        <w:t xml:space="preserve"> </w:t>
      </w:r>
      <w:hyperlink r:id="rId173">
        <w:r>
          <w:rPr>
            <w:rStyle w:val="Hyperlink"/>
          </w:rPr>
          <w:t xml:space="preserve">https://doi.org/10.1038/ncomms10331</w:t>
        </w:r>
      </w:hyperlink>
      <w:r>
        <w:t xml:space="preserve">.</w:t>
      </w:r>
    </w:p>
    <w:p>
      <w:pPr>
        <w:pStyle w:val="Bibliography"/>
      </w:pPr>
      <w:r>
        <w:t xml:space="preserve">27. Li J, Lu Z. 2012 A new method for computational drug repositioning using drug pairwise similarity. In</w:t>
      </w:r>
      <w:r>
        <w:t xml:space="preserve"> </w:t>
      </w:r>
      <w:r>
        <w:rPr>
          <w:i/>
        </w:rPr>
        <w:t xml:space="preserve">2012 IEEE International Conference on Bioinformatics and Biomedicine</w:t>
      </w:r>
      <w:r>
        <w:t xml:space="preserve">, IEEE. See</w:t>
      </w:r>
      <w:r>
        <w:t xml:space="preserve"> </w:t>
      </w:r>
      <w:hyperlink r:id="rId174">
        <w:r>
          <w:rPr>
            <w:rStyle w:val="Hyperlink"/>
          </w:rPr>
          <w:t xml:space="preserve">https://doi.org/10.1109/bibm.2012.6392722</w:t>
        </w:r>
      </w:hyperlink>
      <w:r>
        <w:t xml:space="preserve">.</w:t>
      </w:r>
    </w:p>
    <w:p>
      <w:pPr>
        <w:pStyle w:val="Bibliography"/>
      </w:pPr>
      <w:r>
        <w:t xml:space="preserve">28. Chiang AP, Butte AJ. 2009 Systematic Evaluation of Drug–Disease Relationships to Identify Leads for Novel Drug Uses.</w:t>
      </w:r>
      <w:r>
        <w:t xml:space="preserve"> </w:t>
      </w:r>
      <w:r>
        <w:rPr>
          <w:i/>
        </w:rPr>
        <w:t xml:space="preserve">Clin Pharmacol Ther</w:t>
      </w:r>
      <w:r>
        <w:t xml:space="preserve"> </w:t>
      </w:r>
      <w:r>
        <w:rPr>
          <w:b/>
        </w:rPr>
        <w:t xml:space="preserve">86</w:t>
      </w:r>
      <w:r>
        <w:t xml:space="preserve">, 507–510. See</w:t>
      </w:r>
      <w:r>
        <w:t xml:space="preserve"> </w:t>
      </w:r>
      <w:hyperlink r:id="rId175">
        <w:r>
          <w:rPr>
            <w:rStyle w:val="Hyperlink"/>
          </w:rPr>
          <w:t xml:space="preserve">https://doi.org/10.1038/clpt.2009.103</w:t>
        </w:r>
      </w:hyperlink>
      <w:r>
        <w:t xml:space="preserve">.</w:t>
      </w:r>
    </w:p>
    <w:p>
      <w:pPr>
        <w:pStyle w:val="Bibliography"/>
      </w:pPr>
      <w:r>
        <w:t xml:space="preserve">29. Lamb J. 2006 The Connectivity Map: Using Gene-Expression Signatures to Connect Small Molecules, Genes, and Disease.</w:t>
      </w:r>
      <w:r>
        <w:t xml:space="preserve"> </w:t>
      </w:r>
      <w:r>
        <w:rPr>
          <w:i/>
        </w:rPr>
        <w:t xml:space="preserve">Science</w:t>
      </w:r>
      <w:r>
        <w:t xml:space="preserve"> </w:t>
      </w:r>
      <w:r>
        <w:rPr>
          <w:b/>
        </w:rPr>
        <w:t xml:space="preserve">313</w:t>
      </w:r>
      <w:r>
        <w:t xml:space="preserve">, 1929–1935. See</w:t>
      </w:r>
      <w:r>
        <w:t xml:space="preserve"> </w:t>
      </w:r>
      <w:hyperlink r:id="rId176">
        <w:r>
          <w:rPr>
            <w:rStyle w:val="Hyperlink"/>
          </w:rPr>
          <w:t xml:space="preserve">https://doi.org/10.1126/science.1132939</w:t>
        </w:r>
      </w:hyperlink>
      <w:r>
        <w:t xml:space="preserve">.</w:t>
      </w:r>
    </w:p>
    <w:p>
      <w:pPr>
        <w:pStyle w:val="Bibliography"/>
      </w:pPr>
      <w:r>
        <w:t xml:space="preserve">30. Iorio F, Rittman T, Ge H, Menden M, Saez-Rodriguez J. 2013 Transcriptional data: a new gateway to drug repositioning?</w:t>
      </w:r>
      <w:r>
        <w:t xml:space="preserve"> </w:t>
      </w:r>
      <w:r>
        <w:rPr>
          <w:i/>
        </w:rPr>
        <w:t xml:space="preserve">Drug Discovery Today</w:t>
      </w:r>
      <w:r>
        <w:t xml:space="preserve"> </w:t>
      </w:r>
      <w:r>
        <w:rPr>
          <w:b/>
        </w:rPr>
        <w:t xml:space="preserve">18</w:t>
      </w:r>
      <w:r>
        <w:t xml:space="preserve">, 350–357. See</w:t>
      </w:r>
      <w:r>
        <w:t xml:space="preserve"> </w:t>
      </w:r>
      <w:hyperlink r:id="rId177">
        <w:r>
          <w:rPr>
            <w:rStyle w:val="Hyperlink"/>
          </w:rPr>
          <w:t xml:space="preserve">https://doi.org/10.1016/j.drudis.2012.07.014</w:t>
        </w:r>
      </w:hyperlink>
      <w:r>
        <w:t xml:space="preserve">.</w:t>
      </w:r>
    </w:p>
    <w:p>
      <w:pPr>
        <w:pStyle w:val="Bibliography"/>
      </w:pPr>
      <w:r>
        <w:t xml:space="preserve">31. Nelson MR</w:t>
      </w:r>
      <w:r>
        <w:t xml:space="preserve"> </w:t>
      </w:r>
      <w:r>
        <w:rPr>
          <w:i/>
        </w:rPr>
        <w:t xml:space="preserve">et al.</w:t>
      </w:r>
      <w:r>
        <w:t xml:space="preserve"> </w:t>
      </w:r>
      <w:r>
        <w:t xml:space="preserve">2015 The support of human genetic evidence for approved drug indications.</w:t>
      </w:r>
      <w:r>
        <w:t xml:space="preserve"> </w:t>
      </w:r>
      <w:r>
        <w:rPr>
          <w:i/>
        </w:rPr>
        <w:t xml:space="preserve">Nat Genet</w:t>
      </w:r>
      <w:r>
        <w:t xml:space="preserve"> </w:t>
      </w:r>
      <w:r>
        <w:rPr>
          <w:b/>
        </w:rPr>
        <w:t xml:space="preserve">47</w:t>
      </w:r>
      <w:r>
        <w:t xml:space="preserve">, 856–860. See</w:t>
      </w:r>
      <w:r>
        <w:t xml:space="preserve"> </w:t>
      </w:r>
      <w:hyperlink r:id="rId178">
        <w:r>
          <w:rPr>
            <w:rStyle w:val="Hyperlink"/>
          </w:rPr>
          <w:t xml:space="preserve">https://doi.org/10.1038/ng.3314</w:t>
        </w:r>
      </w:hyperlink>
      <w:r>
        <w:t xml:space="preserve">.</w:t>
      </w:r>
    </w:p>
    <w:p>
      <w:pPr>
        <w:pStyle w:val="Bibliography"/>
      </w:pPr>
      <w:r>
        <w:t xml:space="preserve">32. Sanseau P, Agarwal P, Barnes MR, Pastinen T, Richards JB, Cardon LR, Mooser V. 2012 Use of genome-wide association studies for drug repositioning.</w:t>
      </w:r>
      <w:r>
        <w:t xml:space="preserve"> </w:t>
      </w:r>
      <w:r>
        <w:rPr>
          <w:i/>
        </w:rPr>
        <w:t xml:space="preserve">Nat Biotechnol</w:t>
      </w:r>
      <w:r>
        <w:t xml:space="preserve"> </w:t>
      </w:r>
      <w:r>
        <w:rPr>
          <w:b/>
        </w:rPr>
        <w:t xml:space="preserve">30</w:t>
      </w:r>
      <w:r>
        <w:t xml:space="preserve">, 317–320. See</w:t>
      </w:r>
      <w:r>
        <w:t xml:space="preserve"> </w:t>
      </w:r>
      <w:hyperlink r:id="rId179">
        <w:r>
          <w:rPr>
            <w:rStyle w:val="Hyperlink"/>
          </w:rPr>
          <w:t xml:space="preserve">https://doi.org/10.1038/nbt.2151</w:t>
        </w:r>
      </w:hyperlink>
      <w:r>
        <w:t xml:space="preserve">.</w:t>
      </w:r>
    </w:p>
    <w:p>
      <w:pPr>
        <w:pStyle w:val="Bibliography"/>
      </w:pPr>
      <w:r>
        <w:t xml:space="preserve">33. Campillos M, Kuhn M, Gavin A-C, Jensen LJ, Bork P. 2008 Drug Target Identification Using Side-Effect Similarity.</w:t>
      </w:r>
      <w:r>
        <w:t xml:space="preserve"> </w:t>
      </w:r>
      <w:r>
        <w:rPr>
          <w:i/>
        </w:rPr>
        <w:t xml:space="preserve">Science</w:t>
      </w:r>
      <w:r>
        <w:t xml:space="preserve"> </w:t>
      </w:r>
      <w:r>
        <w:rPr>
          <w:b/>
        </w:rPr>
        <w:t xml:space="preserve">321</w:t>
      </w:r>
      <w:r>
        <w:t xml:space="preserve">, 263–266. See</w:t>
      </w:r>
      <w:r>
        <w:t xml:space="preserve"> </w:t>
      </w:r>
      <w:hyperlink r:id="rId180">
        <w:r>
          <w:rPr>
            <w:rStyle w:val="Hyperlink"/>
          </w:rPr>
          <w:t xml:space="preserve">https://doi.org/10.1126/science.1158140</w:t>
        </w:r>
      </w:hyperlink>
      <w:r>
        <w:t xml:space="preserve">.</w:t>
      </w:r>
    </w:p>
    <w:p>
      <w:pPr>
        <w:pStyle w:val="Bibliography"/>
      </w:pPr>
      <w:r>
        <w:t xml:space="preserve">34. Nugent T, Plachouras V, Leidner JL. 2016 Computational drug repositioning based on side-effects mined from social media.</w:t>
      </w:r>
      <w:r>
        <w:t xml:space="preserve"> </w:t>
      </w:r>
      <w:r>
        <w:rPr>
          <w:i/>
        </w:rPr>
        <w:t xml:space="preserve">PeerJ Computer Science</w:t>
      </w:r>
      <w:r>
        <w:t xml:space="preserve"> </w:t>
      </w:r>
      <w:r>
        <w:rPr>
          <w:b/>
        </w:rPr>
        <w:t xml:space="preserve">2</w:t>
      </w:r>
      <w:r>
        <w:t xml:space="preserve">, e46. See</w:t>
      </w:r>
      <w:r>
        <w:t xml:space="preserve"> </w:t>
      </w:r>
      <w:hyperlink r:id="rId181">
        <w:r>
          <w:rPr>
            <w:rStyle w:val="Hyperlink"/>
          </w:rPr>
          <w:t xml:space="preserve">https://doi.org/10.7717/peerj-cs.46</w:t>
        </w:r>
      </w:hyperlink>
      <w:r>
        <w:t xml:space="preserve">.</w:t>
      </w:r>
    </w:p>
    <w:p>
      <w:pPr>
        <w:pStyle w:val="Bibliography"/>
      </w:pPr>
      <w:r>
        <w:t xml:space="preserve">35. Zhou X, Menche J, Barabási A-L, Sharma A. 2014 Human symptoms–disease network.</w:t>
      </w:r>
      <w:r>
        <w:t xml:space="preserve"> </w:t>
      </w:r>
      <w:r>
        <w:rPr>
          <w:i/>
        </w:rPr>
        <w:t xml:space="preserve">Nat Comms</w:t>
      </w:r>
      <w:r>
        <w:t xml:space="preserve"> </w:t>
      </w:r>
      <w:r>
        <w:rPr>
          <w:b/>
        </w:rPr>
        <w:t xml:space="preserve">5</w:t>
      </w:r>
      <w:r>
        <w:t xml:space="preserve">. See</w:t>
      </w:r>
      <w:r>
        <w:t xml:space="preserve"> </w:t>
      </w:r>
      <w:hyperlink r:id="rId182">
        <w:r>
          <w:rPr>
            <w:rStyle w:val="Hyperlink"/>
          </w:rPr>
          <w:t xml:space="preserve">https://doi.org/10.1038/ncomms5212</w:t>
        </w:r>
      </w:hyperlink>
      <w:r>
        <w:t xml:space="preserve">.</w:t>
      </w:r>
    </w:p>
    <w:p>
      <w:pPr>
        <w:pStyle w:val="Bibliography"/>
      </w:pPr>
      <w:r>
        <w:t xml:space="preserve">36. Pratanwanich N, Lió P. 2014 Pathway-based Bayesian inference of drug–disease interactions.</w:t>
      </w:r>
      <w:r>
        <w:t xml:space="preserve"> </w:t>
      </w:r>
      <w:r>
        <w:rPr>
          <w:i/>
        </w:rPr>
        <w:t xml:space="preserve">Mol. BioSyst.</w:t>
      </w:r>
      <w:r>
        <w:t xml:space="preserve"> </w:t>
      </w:r>
      <w:r>
        <w:rPr>
          <w:b/>
        </w:rPr>
        <w:t xml:space="preserve">10</w:t>
      </w:r>
      <w:r>
        <w:t xml:space="preserve">, 1538–1548. See</w:t>
      </w:r>
      <w:r>
        <w:t xml:space="preserve"> </w:t>
      </w:r>
      <w:hyperlink r:id="rId183">
        <w:r>
          <w:rPr>
            <w:rStyle w:val="Hyperlink"/>
          </w:rPr>
          <w:t xml:space="preserve">https://doi.org/10.1039/c4mb00014e</w:t>
        </w:r>
      </w:hyperlink>
      <w:r>
        <w:t xml:space="preserve">.</w:t>
      </w:r>
    </w:p>
    <w:p>
      <w:pPr>
        <w:pStyle w:val="Bibliography"/>
      </w:pPr>
      <w:r>
        <w:t xml:space="preserve">37. Himmelstein D. 2016 Exploring the power of Hetionet: a Cypher query depot. See</w:t>
      </w:r>
      <w:r>
        <w:t xml:space="preserve"> </w:t>
      </w:r>
      <w:hyperlink r:id="rId184">
        <w:r>
          <w:rPr>
            <w:rStyle w:val="Hyperlink"/>
          </w:rPr>
          <w:t xml:space="preserve">https://doi.org/10.15363/thinklab.d220</w:t>
        </w:r>
      </w:hyperlink>
      <w:r>
        <w:t xml:space="preserve">.</w:t>
      </w:r>
    </w:p>
    <w:p>
      <w:pPr>
        <w:pStyle w:val="Bibliography"/>
      </w:pPr>
      <w:r>
        <w:t xml:space="preserve">38. Himmelstein D. 2017 Dhimmel/Hetionet V1.0.0: Hetionet V1.0 In Json, Tsv, And Neo4J Formats. See</w:t>
      </w:r>
      <w:r>
        <w:t xml:space="preserve"> </w:t>
      </w:r>
      <w:hyperlink r:id="rId185">
        <w:r>
          <w:rPr>
            <w:rStyle w:val="Hyperlink"/>
          </w:rPr>
          <w:t xml:space="preserve">https://doi.org/10.5281/zenodo.268568</w:t>
        </w:r>
      </w:hyperlink>
      <w:r>
        <w:t xml:space="preserve">.</w:t>
      </w:r>
    </w:p>
    <w:p>
      <w:pPr>
        <w:pStyle w:val="Bibliography"/>
      </w:pPr>
      <w:r>
        <w:t xml:space="preserve">39. Himmelstein D, Lizee A. 2016 Computing standardized logistic regression coefficients. See</w:t>
      </w:r>
      <w:r>
        <w:t xml:space="preserve"> </w:t>
      </w:r>
      <w:hyperlink r:id="rId186">
        <w:r>
          <w:rPr>
            <w:rStyle w:val="Hyperlink"/>
          </w:rPr>
          <w:t xml:space="preserve">https://doi.org/10.15363/thinklab.d205</w:t>
        </w:r>
      </w:hyperlink>
      <w:r>
        <w:t xml:space="preserve">.</w:t>
      </w:r>
    </w:p>
    <w:p>
      <w:pPr>
        <w:pStyle w:val="Bibliography"/>
      </w:pPr>
      <w:r>
        <w:t xml:space="preserve">40. Himmelstein D. 2016 Our hetnet edge prediction methodology: the modeling framework for Project Rephetio. See</w:t>
      </w:r>
      <w:r>
        <w:t xml:space="preserve"> </w:t>
      </w:r>
      <w:hyperlink r:id="rId187">
        <w:r>
          <w:rPr>
            <w:rStyle w:val="Hyperlink"/>
          </w:rPr>
          <w:t xml:space="preserve">https://doi.org/10.15363/thinklab.d210</w:t>
        </w:r>
      </w:hyperlink>
      <w:r>
        <w:t xml:space="preserve">.</w:t>
      </w:r>
    </w:p>
    <w:p>
      <w:pPr>
        <w:pStyle w:val="Bibliography"/>
      </w:pPr>
      <w:r>
        <w:t xml:space="preserve">41. Himmelstein D. 2017 Dhimmel/Learn V1.0: The Machine Learning Repository For Project Rephetio. See</w:t>
      </w:r>
      <w:r>
        <w:t xml:space="preserve"> </w:t>
      </w:r>
      <w:hyperlink r:id="rId188">
        <w:r>
          <w:rPr>
            <w:rStyle w:val="Hyperlink"/>
          </w:rPr>
          <w:t xml:space="preserve">https://doi.org/10.5281/zenodo.268654</w:t>
        </w:r>
      </w:hyperlink>
      <w:r>
        <w:t xml:space="preserve">.</w:t>
      </w:r>
    </w:p>
    <w:p>
      <w:pPr>
        <w:pStyle w:val="Bibliography"/>
      </w:pPr>
      <w:r>
        <w:t xml:space="preserve">42. Himmelstein D, Hessler C, Khankhanian P. 2016 Predictions of whether a compound treats a disease. See</w:t>
      </w:r>
      <w:r>
        <w:t xml:space="preserve"> </w:t>
      </w:r>
      <w:hyperlink r:id="rId189">
        <w:r>
          <w:rPr>
            <w:rStyle w:val="Hyperlink"/>
          </w:rPr>
          <w:t xml:space="preserve">https://doi.org/10.15363/thinklab.d203</w:t>
        </w:r>
      </w:hyperlink>
      <w:r>
        <w:t xml:space="preserve">.</w:t>
      </w:r>
    </w:p>
    <w:p>
      <w:pPr>
        <w:pStyle w:val="Bibliography"/>
      </w:pPr>
      <w:r>
        <w:t xml:space="preserve">43. Harmey D, Griffin PR, Kenny PJ. 2012 Development of Novel Pharmacotherapeutics for Tobacco Dependence: Progress and Future Directions.</w:t>
      </w:r>
      <w:r>
        <w:t xml:space="preserve"> </w:t>
      </w:r>
      <w:r>
        <w:rPr>
          <w:i/>
        </w:rPr>
        <w:t xml:space="preserve">Nicotine &amp; Tobacco Research</w:t>
      </w:r>
      <w:r>
        <w:t xml:space="preserve"> </w:t>
      </w:r>
      <w:r>
        <w:rPr>
          <w:b/>
        </w:rPr>
        <w:t xml:space="preserve">14</w:t>
      </w:r>
      <w:r>
        <w:t xml:space="preserve">, 1300–1318. See</w:t>
      </w:r>
      <w:r>
        <w:t xml:space="preserve"> </w:t>
      </w:r>
      <w:hyperlink r:id="rId190">
        <w:r>
          <w:rPr>
            <w:rStyle w:val="Hyperlink"/>
          </w:rPr>
          <w:t xml:space="preserve">https://doi.org/10.1093/ntr/nts201</w:t>
        </w:r>
      </w:hyperlink>
      <w:r>
        <w:t xml:space="preserve">.</w:t>
      </w:r>
    </w:p>
    <w:p>
      <w:pPr>
        <w:pStyle w:val="Bibliography"/>
      </w:pPr>
      <w:r>
        <w:t xml:space="preserve">44. Mihalak KB. 2006 Varenicline Is a Partial Agonist at  4beta2 and a Full Agonist at  7 Neuronal Nicotinic Receptors.</w:t>
      </w:r>
      <w:r>
        <w:t xml:space="preserve"> </w:t>
      </w:r>
      <w:r>
        <w:rPr>
          <w:i/>
        </w:rPr>
        <w:t xml:space="preserve">Molecular Pharmacology</w:t>
      </w:r>
      <w:r>
        <w:t xml:space="preserve"> </w:t>
      </w:r>
      <w:r>
        <w:rPr>
          <w:b/>
        </w:rPr>
        <w:t xml:space="preserve">70</w:t>
      </w:r>
      <w:r>
        <w:t xml:space="preserve">, 801–805. See</w:t>
      </w:r>
      <w:r>
        <w:t xml:space="preserve"> </w:t>
      </w:r>
      <w:hyperlink r:id="rId191">
        <w:r>
          <w:rPr>
            <w:rStyle w:val="Hyperlink"/>
          </w:rPr>
          <w:t xml:space="preserve">https://doi.org/10.1124/mol.106.025130</w:t>
        </w:r>
      </w:hyperlink>
      <w:r>
        <w:t xml:space="preserve">.</w:t>
      </w:r>
    </w:p>
    <w:p>
      <w:pPr>
        <w:pStyle w:val="Bibliography"/>
      </w:pPr>
      <w:r>
        <w:t xml:space="preserve">45. Thorgeirsson TE</w:t>
      </w:r>
      <w:r>
        <w:t xml:space="preserve"> </w:t>
      </w:r>
      <w:r>
        <w:rPr>
          <w:i/>
        </w:rPr>
        <w:t xml:space="preserve">et al.</w:t>
      </w:r>
      <w:r>
        <w:t xml:space="preserve"> </w:t>
      </w:r>
      <w:r>
        <w:t xml:space="preserve">2008 A variant associated with nicotine dependence, lung cancer and peripheral arterial disease.</w:t>
      </w:r>
      <w:r>
        <w:t xml:space="preserve"> </w:t>
      </w:r>
      <w:r>
        <w:rPr>
          <w:i/>
        </w:rPr>
        <w:t xml:space="preserve">Nature</w:t>
      </w:r>
      <w:r>
        <w:t xml:space="preserve"> </w:t>
      </w:r>
      <w:r>
        <w:rPr>
          <w:b/>
        </w:rPr>
        <w:t xml:space="preserve">452</w:t>
      </w:r>
      <w:r>
        <w:t xml:space="preserve">, 638–642. See</w:t>
      </w:r>
      <w:r>
        <w:t xml:space="preserve"> </w:t>
      </w:r>
      <w:hyperlink r:id="rId192">
        <w:r>
          <w:rPr>
            <w:rStyle w:val="Hyperlink"/>
          </w:rPr>
          <w:t xml:space="preserve">https://doi.org/10.1038/nature06846</w:t>
        </w:r>
      </w:hyperlink>
      <w:r>
        <w:t xml:space="preserve">.</w:t>
      </w:r>
    </w:p>
    <w:p>
      <w:pPr>
        <w:pStyle w:val="Bibliography"/>
      </w:pPr>
      <w:r>
        <w:t xml:space="preserve">46. Boshier A, Wilton LV, Shakir SAW. 2003 Evaluation of the safety of bupropion (Zyban) for smoking cessation from experience gained in general practice use in England in 2000.</w:t>
      </w:r>
      <w:r>
        <w:t xml:space="preserve"> </w:t>
      </w:r>
      <w:r>
        <w:rPr>
          <w:i/>
        </w:rPr>
        <w:t xml:space="preserve">European Journal of Clinical Pharmacology</w:t>
      </w:r>
      <w:r>
        <w:t xml:space="preserve"> </w:t>
      </w:r>
      <w:r>
        <w:rPr>
          <w:b/>
        </w:rPr>
        <w:t xml:space="preserve">59</w:t>
      </w:r>
      <w:r>
        <w:t xml:space="preserve">, 767–773. See</w:t>
      </w:r>
      <w:r>
        <w:t xml:space="preserve"> </w:t>
      </w:r>
      <w:hyperlink r:id="rId193">
        <w:r>
          <w:rPr>
            <w:rStyle w:val="Hyperlink"/>
          </w:rPr>
          <w:t xml:space="preserve">https://doi.org/10.1007/s00228-003-0693-0</w:t>
        </w:r>
      </w:hyperlink>
      <w:r>
        <w:t xml:space="preserve">.</w:t>
      </w:r>
    </w:p>
    <w:p>
      <w:pPr>
        <w:pStyle w:val="Bibliography"/>
      </w:pPr>
      <w:r>
        <w:t xml:space="preserve">47. Hays JT, Ebbert JO, Sood A. 2008 Efficacy and Safety of Varenicline for Smoking Cessation.</w:t>
      </w:r>
      <w:r>
        <w:t xml:space="preserve"> </w:t>
      </w:r>
      <w:r>
        <w:rPr>
          <w:i/>
        </w:rPr>
        <w:t xml:space="preserve">The American Journal of Medicine</w:t>
      </w:r>
      <w:r>
        <w:t xml:space="preserve"> </w:t>
      </w:r>
      <w:r>
        <w:rPr>
          <w:b/>
        </w:rPr>
        <w:t xml:space="preserve">121</w:t>
      </w:r>
      <w:r>
        <w:t xml:space="preserve">, S32–S42. See</w:t>
      </w:r>
      <w:r>
        <w:t xml:space="preserve"> </w:t>
      </w:r>
      <w:hyperlink r:id="rId194">
        <w:r>
          <w:rPr>
            <w:rStyle w:val="Hyperlink"/>
          </w:rPr>
          <w:t xml:space="preserve">https://doi.org/10.1016/j.amjmed.2008.01.017</w:t>
        </w:r>
      </w:hyperlink>
      <w:r>
        <w:t xml:space="preserve">.</w:t>
      </w:r>
    </w:p>
    <w:p>
      <w:pPr>
        <w:pStyle w:val="Bibliography"/>
      </w:pPr>
      <w:r>
        <w:t xml:space="preserve">48. Cahill K, Lindson-Hawley N, Thomas KH, Fanshawe TR, Lancaster T. 2016 Nicotine receptor partial agonists for smoking cessation.</w:t>
      </w:r>
      <w:r>
        <w:t xml:space="preserve"> </w:t>
      </w:r>
      <w:r>
        <w:rPr>
          <w:i/>
        </w:rPr>
        <w:t xml:space="preserve">Cochrane Database of Systematic Reviews</w:t>
      </w:r>
      <w:r>
        <w:t xml:space="preserve">. See</w:t>
      </w:r>
      <w:r>
        <w:t xml:space="preserve"> </w:t>
      </w:r>
      <w:hyperlink r:id="rId195">
        <w:r>
          <w:rPr>
            <w:rStyle w:val="Hyperlink"/>
          </w:rPr>
          <w:t xml:space="preserve">https://doi.org/10.1002/14651858.cd006103.pub7</w:t>
        </w:r>
      </w:hyperlink>
      <w:r>
        <w:t xml:space="preserve">.</w:t>
      </w:r>
    </w:p>
    <w:p>
      <w:pPr>
        <w:pStyle w:val="Bibliography"/>
      </w:pPr>
      <w:r>
        <w:t xml:space="preserve">49. West R, Zatonski W, Cedzynska M, Lewandowska D, Pazik J, Aveyard P, Stapleton J. 2011 Placebo-Controlled Trial of Cytisine for Smoking Cessation.</w:t>
      </w:r>
      <w:r>
        <w:t xml:space="preserve"> </w:t>
      </w:r>
      <w:r>
        <w:rPr>
          <w:i/>
        </w:rPr>
        <w:t xml:space="preserve">N Engl J Med</w:t>
      </w:r>
      <w:r>
        <w:t xml:space="preserve"> </w:t>
      </w:r>
      <w:r>
        <w:rPr>
          <w:b/>
        </w:rPr>
        <w:t xml:space="preserve">365</w:t>
      </w:r>
      <w:r>
        <w:t xml:space="preserve">, 1193–1200. See</w:t>
      </w:r>
      <w:r>
        <w:t xml:space="preserve"> </w:t>
      </w:r>
      <w:hyperlink r:id="rId196">
        <w:r>
          <w:rPr>
            <w:rStyle w:val="Hyperlink"/>
          </w:rPr>
          <w:t xml:space="preserve">https://doi.org/10.1056/nejmoa1102035</w:t>
        </w:r>
      </w:hyperlink>
      <w:r>
        <w:t xml:space="preserve">.</w:t>
      </w:r>
    </w:p>
    <w:p>
      <w:pPr>
        <w:pStyle w:val="Bibliography"/>
      </w:pPr>
      <w:r>
        <w:t xml:space="preserve">50. Walker N, Howe C, Glover M, McRobbie H, Barnes J, Nosa V, Parag V, Bassett B, Bullen C. 2014 Cytisine versus Nicotine for Smoking Cessation.</w:t>
      </w:r>
      <w:r>
        <w:t xml:space="preserve"> </w:t>
      </w:r>
      <w:r>
        <w:rPr>
          <w:i/>
        </w:rPr>
        <w:t xml:space="preserve">N Engl J Med</w:t>
      </w:r>
      <w:r>
        <w:t xml:space="preserve"> </w:t>
      </w:r>
      <w:r>
        <w:rPr>
          <w:b/>
        </w:rPr>
        <w:t xml:space="preserve">371</w:t>
      </w:r>
      <w:r>
        <w:t xml:space="preserve">, 2353–2362. See</w:t>
      </w:r>
      <w:r>
        <w:t xml:space="preserve"> </w:t>
      </w:r>
      <w:hyperlink r:id="rId197">
        <w:r>
          <w:rPr>
            <w:rStyle w:val="Hyperlink"/>
          </w:rPr>
          <w:t xml:space="preserve">https://doi.org/10.1056/nejmoa1407764</w:t>
        </w:r>
      </w:hyperlink>
      <w:r>
        <w:t xml:space="preserve">.</w:t>
      </w:r>
    </w:p>
    <w:p>
      <w:pPr>
        <w:pStyle w:val="Bibliography"/>
      </w:pPr>
      <w:r>
        <w:t xml:space="preserve">51. Ashare RL, Kimmey BA, Rupprecht LE, Bowers ME, Hayes MR, Schmidt HD. 2016 Repeated administration of an acetylcholinesterase inhibitor attenuates nicotine taking in rats and smoking behavior in human smokers.</w:t>
      </w:r>
      <w:r>
        <w:t xml:space="preserve"> </w:t>
      </w:r>
      <w:r>
        <w:rPr>
          <w:i/>
        </w:rPr>
        <w:t xml:space="preserve">Transl Psychiatry</w:t>
      </w:r>
      <w:r>
        <w:t xml:space="preserve"> </w:t>
      </w:r>
      <w:r>
        <w:rPr>
          <w:b/>
        </w:rPr>
        <w:t xml:space="preserve">6</w:t>
      </w:r>
      <w:r>
        <w:t xml:space="preserve">, e713. See</w:t>
      </w:r>
      <w:r>
        <w:t xml:space="preserve"> </w:t>
      </w:r>
      <w:hyperlink r:id="rId198">
        <w:r>
          <w:rPr>
            <w:rStyle w:val="Hyperlink"/>
          </w:rPr>
          <w:t xml:space="preserve">https://doi.org/10.1038/tp.2015.209</w:t>
        </w:r>
      </w:hyperlink>
      <w:r>
        <w:t xml:space="preserve">.</w:t>
      </w:r>
    </w:p>
    <w:p>
      <w:pPr>
        <w:pStyle w:val="Bibliography"/>
      </w:pPr>
      <w:r>
        <w:t xml:space="preserve">52. Khankhanian P, Himmelstein D. 2016 Prediction in epilepsy. See</w:t>
      </w:r>
      <w:r>
        <w:t xml:space="preserve"> </w:t>
      </w:r>
      <w:hyperlink r:id="rId199">
        <w:r>
          <w:rPr>
            <w:rStyle w:val="Hyperlink"/>
          </w:rPr>
          <w:t xml:space="preserve">https://doi.org/10.15363/thinklab.d224</w:t>
        </w:r>
      </w:hyperlink>
      <w:r>
        <w:t xml:space="preserve">.</w:t>
      </w:r>
    </w:p>
    <w:p>
      <w:pPr>
        <w:pStyle w:val="Bibliography"/>
      </w:pPr>
      <w:r>
        <w:t xml:space="preserve">53. Himmelstein D, Khankhanian P, Pico A, Jensen LJ, Morris S. 2017 Visualizing the top epilepsy predictions in Cytoscape. See</w:t>
      </w:r>
      <w:r>
        <w:t xml:space="preserve"> </w:t>
      </w:r>
      <w:hyperlink r:id="rId200">
        <w:r>
          <w:rPr>
            <w:rStyle w:val="Hyperlink"/>
          </w:rPr>
          <w:t xml:space="preserve">https://doi.org/10.15363/thinklab.d230</w:t>
        </w:r>
      </w:hyperlink>
      <w:r>
        <w:t xml:space="preserve">.</w:t>
      </w:r>
    </w:p>
    <w:p>
      <w:pPr>
        <w:pStyle w:val="Bibliography"/>
      </w:pPr>
      <w:r>
        <w:t xml:space="preserve">54. Mirsattari SM, Sharpe MD, Young GB. 2004 Treatment of Refractory Status Epilepticus With Inhalational Anesthetic Agents Isoflurane and Desflurane.</w:t>
      </w:r>
      <w:r>
        <w:t xml:space="preserve"> </w:t>
      </w:r>
      <w:r>
        <w:rPr>
          <w:i/>
        </w:rPr>
        <w:t xml:space="preserve">Arch Neurol</w:t>
      </w:r>
      <w:r>
        <w:t xml:space="preserve"> </w:t>
      </w:r>
      <w:r>
        <w:rPr>
          <w:b/>
        </w:rPr>
        <w:t xml:space="preserve">61</w:t>
      </w:r>
      <w:r>
        <w:t xml:space="preserve">. See</w:t>
      </w:r>
      <w:r>
        <w:t xml:space="preserve"> </w:t>
      </w:r>
      <w:hyperlink r:id="rId201">
        <w:r>
          <w:rPr>
            <w:rStyle w:val="Hyperlink"/>
          </w:rPr>
          <w:t xml:space="preserve">https://doi.org/10.1001/archneur.61.8.1254</w:t>
        </w:r>
      </w:hyperlink>
      <w:r>
        <w:t xml:space="preserve">.</w:t>
      </w:r>
    </w:p>
    <w:p>
      <w:pPr>
        <w:pStyle w:val="Bibliography"/>
      </w:pPr>
      <w:r>
        <w:t xml:space="preserve">55. In press. Anatomical Therapeutic Chemical Classification System (WHO).</w:t>
      </w:r>
      <w:r>
        <w:t xml:space="preserve"> </w:t>
      </w:r>
      <w:r>
        <w:rPr>
          <w:i/>
        </w:rPr>
        <w:t xml:space="preserve">The SAGE Encyclopedia of Pharmacology and Society</w:t>
      </w:r>
      <w:r>
        <w:t xml:space="preserve">. See</w:t>
      </w:r>
      <w:r>
        <w:t xml:space="preserve"> </w:t>
      </w:r>
      <w:hyperlink r:id="rId202">
        <w:r>
          <w:rPr>
            <w:rStyle w:val="Hyperlink"/>
          </w:rPr>
          <w:t xml:space="preserve">https://doi.org/10.4135/9781483349985.n37</w:t>
        </w:r>
      </w:hyperlink>
      <w:r>
        <w:t xml:space="preserve">.</w:t>
      </w:r>
    </w:p>
    <w:p>
      <w:pPr>
        <w:pStyle w:val="Bibliography"/>
      </w:pPr>
      <w:r>
        <w:t xml:space="preserve">56. I. Johannessen S, Johannessen Landmark C. 2010 Antiepileptic Drug Interactions - Principles and Clinical Implications.</w:t>
      </w:r>
      <w:r>
        <w:t xml:space="preserve"> </w:t>
      </w:r>
      <w:r>
        <w:rPr>
          <w:i/>
        </w:rPr>
        <w:t xml:space="preserve">CN</w:t>
      </w:r>
      <w:r>
        <w:t xml:space="preserve"> </w:t>
      </w:r>
      <w:r>
        <w:rPr>
          <w:b/>
        </w:rPr>
        <w:t xml:space="preserve">8</w:t>
      </w:r>
      <w:r>
        <w:t xml:space="preserve">, 254–267. See</w:t>
      </w:r>
      <w:r>
        <w:t xml:space="preserve"> </w:t>
      </w:r>
      <w:hyperlink r:id="rId203">
        <w:r>
          <w:rPr>
            <w:rStyle w:val="Hyperlink"/>
          </w:rPr>
          <w:t xml:space="preserve">https://doi.org/10.2174/157015910792246254</w:t>
        </w:r>
      </w:hyperlink>
      <w:r>
        <w:t xml:space="preserve">.</w:t>
      </w:r>
    </w:p>
    <w:p>
      <w:pPr>
        <w:pStyle w:val="Bibliography"/>
      </w:pPr>
      <w:r>
        <w:t xml:space="preserve">57. Rogawski MA, Löscher W. 2004 The neurobiology of antiepileptic drugs.</w:t>
      </w:r>
      <w:r>
        <w:t xml:space="preserve"> </w:t>
      </w:r>
      <w:r>
        <w:rPr>
          <w:i/>
        </w:rPr>
        <w:t xml:space="preserve">Nat Rev Neurosci</w:t>
      </w:r>
      <w:r>
        <w:t xml:space="preserve"> </w:t>
      </w:r>
      <w:r>
        <w:rPr>
          <w:b/>
        </w:rPr>
        <w:t xml:space="preserve">5</w:t>
      </w:r>
      <w:r>
        <w:t xml:space="preserve">, 553–564. See</w:t>
      </w:r>
      <w:r>
        <w:t xml:space="preserve"> </w:t>
      </w:r>
      <w:hyperlink r:id="rId204">
        <w:r>
          <w:rPr>
            <w:rStyle w:val="Hyperlink"/>
          </w:rPr>
          <w:t xml:space="preserve">https://doi.org/10.1038/nrn1430</w:t>
        </w:r>
      </w:hyperlink>
      <w:r>
        <w:t xml:space="preserve">.</w:t>
      </w:r>
    </w:p>
    <w:p>
      <w:pPr>
        <w:pStyle w:val="Bibliography"/>
      </w:pPr>
      <w:r>
        <w:t xml:space="preserve">58. Johannessen Landmark C, Henning O, Johannessen SI. 2016 Proconvulsant effects of antidepressants — What is the current evidence?</w:t>
      </w:r>
      <w:r>
        <w:t xml:space="preserve"> </w:t>
      </w:r>
      <w:r>
        <w:rPr>
          <w:i/>
        </w:rPr>
        <w:t xml:space="preserve">Epilepsy &amp; Behavior</w:t>
      </w:r>
      <w:r>
        <w:t xml:space="preserve"> </w:t>
      </w:r>
      <w:r>
        <w:rPr>
          <w:b/>
        </w:rPr>
        <w:t xml:space="preserve">61</w:t>
      </w:r>
      <w:r>
        <w:t xml:space="preserve">, 287–291. See</w:t>
      </w:r>
      <w:r>
        <w:t xml:space="preserve"> </w:t>
      </w:r>
      <w:hyperlink r:id="rId205">
        <w:r>
          <w:rPr>
            <w:rStyle w:val="Hyperlink"/>
          </w:rPr>
          <w:t xml:space="preserve">https://doi.org/10.1016/j.yebeh.2016.01.029</w:t>
        </w:r>
      </w:hyperlink>
      <w:r>
        <w:t xml:space="preserve">.</w:t>
      </w:r>
    </w:p>
    <w:p>
      <w:pPr>
        <w:pStyle w:val="Bibliography"/>
      </w:pPr>
      <w:r>
        <w:t xml:space="preserve">59. Himmelstein D. 2017 Why we predicted ictogenic tricyclic compounds treat epilepsy? See</w:t>
      </w:r>
      <w:r>
        <w:t xml:space="preserve"> </w:t>
      </w:r>
      <w:hyperlink r:id="rId206">
        <w:r>
          <w:rPr>
            <w:rStyle w:val="Hyperlink"/>
          </w:rPr>
          <w:t xml:space="preserve">https://doi.org/10.15363/thinklab.d231</w:t>
        </w:r>
      </w:hyperlink>
      <w:r>
        <w:t xml:space="preserve">.</w:t>
      </w:r>
    </w:p>
    <w:p>
      <w:pPr>
        <w:pStyle w:val="Bibliography"/>
      </w:pPr>
      <w:r>
        <w:t xml:space="preserve">60. Dailey JW, Naritoku DK. 1996 Antidepressants and seizures: Clinical anecdotes overshadow neuroscience.</w:t>
      </w:r>
      <w:r>
        <w:t xml:space="preserve"> </w:t>
      </w:r>
      <w:r>
        <w:rPr>
          <w:i/>
        </w:rPr>
        <w:t xml:space="preserve">Biochemical Pharmacology</w:t>
      </w:r>
      <w:r>
        <w:t xml:space="preserve"> </w:t>
      </w:r>
      <w:r>
        <w:rPr>
          <w:b/>
        </w:rPr>
        <w:t xml:space="preserve">52</w:t>
      </w:r>
      <w:r>
        <w:t xml:space="preserve">, 1323–1329. See</w:t>
      </w:r>
      <w:r>
        <w:t xml:space="preserve"> </w:t>
      </w:r>
      <w:hyperlink r:id="rId207">
        <w:r>
          <w:rPr>
            <w:rStyle w:val="Hyperlink"/>
          </w:rPr>
          <w:t xml:space="preserve">https://doi.org/10.1016/s0006-2952(96)00509-6</w:t>
        </w:r>
      </w:hyperlink>
      <w:r>
        <w:t xml:space="preserve">.</w:t>
      </w:r>
    </w:p>
    <w:p>
      <w:pPr>
        <w:pStyle w:val="Bibliography"/>
      </w:pPr>
      <w:r>
        <w:t xml:space="preserve">61. Zadikoff C, Munhoz RP, Asante AN, Politzer N, Wennberg R, Carlen P, Lang A. 2007 Movement disorders in patients taking anticonvulsants.</w:t>
      </w:r>
      <w:r>
        <w:t xml:space="preserve"> </w:t>
      </w:r>
      <w:r>
        <w:rPr>
          <w:i/>
        </w:rPr>
        <w:t xml:space="preserve">Journal of Neurology, Neurosurgery &amp; Psychiatry</w:t>
      </w:r>
      <w:r>
        <w:t xml:space="preserve"> </w:t>
      </w:r>
      <w:r>
        <w:rPr>
          <w:b/>
        </w:rPr>
        <w:t xml:space="preserve">78</w:t>
      </w:r>
      <w:r>
        <w:t xml:space="preserve">, 147–151. See</w:t>
      </w:r>
      <w:r>
        <w:t xml:space="preserve"> </w:t>
      </w:r>
      <w:hyperlink r:id="rId208">
        <w:r>
          <w:rPr>
            <w:rStyle w:val="Hyperlink"/>
          </w:rPr>
          <w:t xml:space="preserve">https://doi.org/10.1136/jnnp.2006.100222</w:t>
        </w:r>
      </w:hyperlink>
      <w:r>
        <w:t xml:space="preserve">.</w:t>
      </w:r>
    </w:p>
    <w:p>
      <w:pPr>
        <w:pStyle w:val="Bibliography"/>
      </w:pPr>
      <w:r>
        <w:t xml:space="preserve">62. Wu D, Thijs RD. 2015 Anticonvulsant-induced downbeat nystagmus in epilepsy.</w:t>
      </w:r>
      <w:r>
        <w:t xml:space="preserve"> </w:t>
      </w:r>
      <w:r>
        <w:rPr>
          <w:i/>
        </w:rPr>
        <w:t xml:space="preserve">Epilepsy &amp; Behavior Case Reports</w:t>
      </w:r>
      <w:r>
        <w:t xml:space="preserve"> </w:t>
      </w:r>
      <w:r>
        <w:rPr>
          <w:b/>
        </w:rPr>
        <w:t xml:space="preserve">4</w:t>
      </w:r>
      <w:r>
        <w:t xml:space="preserve">, 74–75. See</w:t>
      </w:r>
      <w:r>
        <w:t xml:space="preserve"> </w:t>
      </w:r>
      <w:hyperlink r:id="rId209">
        <w:r>
          <w:rPr>
            <w:rStyle w:val="Hyperlink"/>
          </w:rPr>
          <w:t xml:space="preserve">https://doi.org/10.1016/j.ebcr.2015.07.003</w:t>
        </w:r>
      </w:hyperlink>
      <w:r>
        <w:t xml:space="preserve">.</w:t>
      </w:r>
    </w:p>
    <w:p>
      <w:pPr>
        <w:pStyle w:val="Bibliography"/>
      </w:pPr>
      <w:r>
        <w:t xml:space="preserve">63. ROFF HILTON EJ, HOSKING SL, BETTS T. 2004 The effect of antiepileptic drugs on visual performance.</w:t>
      </w:r>
      <w:r>
        <w:t xml:space="preserve"> </w:t>
      </w:r>
      <w:r>
        <w:rPr>
          <w:i/>
        </w:rPr>
        <w:t xml:space="preserve">Seizure</w:t>
      </w:r>
      <w:r>
        <w:t xml:space="preserve"> </w:t>
      </w:r>
      <w:r>
        <w:rPr>
          <w:b/>
        </w:rPr>
        <w:t xml:space="preserve">13</w:t>
      </w:r>
      <w:r>
        <w:t xml:space="preserve">, 113–128. See</w:t>
      </w:r>
      <w:r>
        <w:t xml:space="preserve"> </w:t>
      </w:r>
      <w:hyperlink r:id="rId210">
        <w:r>
          <w:rPr>
            <w:rStyle w:val="Hyperlink"/>
          </w:rPr>
          <w:t xml:space="preserve">https://doi.org/10.1016/s1059-1311(03)00082-7</w:t>
        </w:r>
      </w:hyperlink>
      <w:r>
        <w:t xml:space="preserve">.</w:t>
      </w:r>
    </w:p>
    <w:p>
      <w:pPr>
        <w:pStyle w:val="Bibliography"/>
      </w:pPr>
      <w:r>
        <w:t xml:space="preserve">64. Placidi F, Scalise A, Marciani MG, Romigi A, Diomedi M, Gigli GL. 2000 Effect of antiepileptic drugs on sleep.</w:t>
      </w:r>
      <w:r>
        <w:t xml:space="preserve"> </w:t>
      </w:r>
      <w:r>
        <w:rPr>
          <w:i/>
        </w:rPr>
        <w:t xml:space="preserve">Clinical Neurophysiology</w:t>
      </w:r>
      <w:r>
        <w:t xml:space="preserve"> </w:t>
      </w:r>
      <w:r>
        <w:rPr>
          <w:b/>
        </w:rPr>
        <w:t xml:space="preserve">111</w:t>
      </w:r>
      <w:r>
        <w:t xml:space="preserve">, S115–S119. See</w:t>
      </w:r>
      <w:r>
        <w:t xml:space="preserve"> </w:t>
      </w:r>
      <w:hyperlink r:id="rId211">
        <w:r>
          <w:rPr>
            <w:rStyle w:val="Hyperlink"/>
          </w:rPr>
          <w:t xml:space="preserve">https://doi.org/10.1016/s1388-2457(00)00411-9</w:t>
        </w:r>
      </w:hyperlink>
      <w:r>
        <w:t xml:space="preserve">.</w:t>
      </w:r>
    </w:p>
    <w:p>
      <w:pPr>
        <w:pStyle w:val="Bibliography"/>
      </w:pPr>
      <w:r>
        <w:t xml:space="preserve">65. Jahromi SR, Togha M, Fesharaki SH, Najafi M, Moghadam NB, Kheradmand JA, Kazemi H, Gorji A. 2011 Gastrointestinal adverse effects of antiepileptic drugs in intractable epileptic patients.</w:t>
      </w:r>
      <w:r>
        <w:t xml:space="preserve"> </w:t>
      </w:r>
      <w:r>
        <w:rPr>
          <w:i/>
        </w:rPr>
        <w:t xml:space="preserve">Seizure</w:t>
      </w:r>
      <w:r>
        <w:t xml:space="preserve"> </w:t>
      </w:r>
      <w:r>
        <w:rPr>
          <w:b/>
        </w:rPr>
        <w:t xml:space="preserve">20</w:t>
      </w:r>
      <w:r>
        <w:t xml:space="preserve">, 343–346. See</w:t>
      </w:r>
      <w:r>
        <w:t xml:space="preserve"> </w:t>
      </w:r>
      <w:hyperlink r:id="rId212">
        <w:r>
          <w:rPr>
            <w:rStyle w:val="Hyperlink"/>
          </w:rPr>
          <w:t xml:space="preserve">https://doi.org/10.1016/j.seizure.2010.12.011</w:t>
        </w:r>
      </w:hyperlink>
      <w:r>
        <w:t xml:space="preserve">.</w:t>
      </w:r>
    </w:p>
    <w:p>
      <w:pPr>
        <w:pStyle w:val="Bibliography"/>
      </w:pPr>
      <w:r>
        <w:t xml:space="preserve">66. Gligorijević V, Pržulj N. 2015 Methods for biological data integration: perspectives and challenges.</w:t>
      </w:r>
      <w:r>
        <w:t xml:space="preserve"> </w:t>
      </w:r>
      <w:r>
        <w:rPr>
          <w:i/>
        </w:rPr>
        <w:t xml:space="preserve">J. R. Soc. Interface</w:t>
      </w:r>
      <w:r>
        <w:t xml:space="preserve"> </w:t>
      </w:r>
      <w:r>
        <w:rPr>
          <w:b/>
        </w:rPr>
        <w:t xml:space="preserve">12</w:t>
      </w:r>
      <w:r>
        <w:t xml:space="preserve">, 20150571. See</w:t>
      </w:r>
      <w:r>
        <w:t xml:space="preserve"> </w:t>
      </w:r>
      <w:hyperlink r:id="rId213">
        <w:r>
          <w:rPr>
            <w:rStyle w:val="Hyperlink"/>
          </w:rPr>
          <w:t xml:space="preserve">https://doi.org/10.1098/rsif.2015.0571</w:t>
        </w:r>
      </w:hyperlink>
      <w:r>
        <w:t xml:space="preserve">.</w:t>
      </w:r>
    </w:p>
    <w:p>
      <w:pPr>
        <w:pStyle w:val="Bibliography"/>
      </w:pPr>
      <w:r>
        <w:t xml:space="preserve">67. Kivela M, Arenas A, Barthelemy M, Gleeson JP, Moreno Y, Porter MA. 2014 Multilayer networks.</w:t>
      </w:r>
      <w:r>
        <w:t xml:space="preserve"> </w:t>
      </w:r>
      <w:r>
        <w:rPr>
          <w:i/>
        </w:rPr>
        <w:t xml:space="preserve">Journal of Complex Networks</w:t>
      </w:r>
      <w:r>
        <w:t xml:space="preserve"> </w:t>
      </w:r>
      <w:r>
        <w:rPr>
          <w:b/>
        </w:rPr>
        <w:t xml:space="preserve">2</w:t>
      </w:r>
      <w:r>
        <w:t xml:space="preserve">, 203–271. See</w:t>
      </w:r>
      <w:r>
        <w:t xml:space="preserve"> </w:t>
      </w:r>
      <w:hyperlink r:id="rId214">
        <w:r>
          <w:rPr>
            <w:rStyle w:val="Hyperlink"/>
          </w:rPr>
          <w:t xml:space="preserve">https://doi.org/10.1093/comnet/cnu016</w:t>
        </w:r>
      </w:hyperlink>
      <w:r>
        <w:t xml:space="preserve">.</w:t>
      </w:r>
    </w:p>
    <w:p>
      <w:pPr>
        <w:pStyle w:val="Bibliography"/>
      </w:pPr>
      <w:r>
        <w:t xml:space="preserve">68. Himmelstein D, Greene C, Baranzini S. 2015 Renaming ‘heterogeneous networks’ to a more concise and catchy term. See</w:t>
      </w:r>
      <w:r>
        <w:t xml:space="preserve"> </w:t>
      </w:r>
      <w:hyperlink r:id="rId215">
        <w:r>
          <w:rPr>
            <w:rStyle w:val="Hyperlink"/>
          </w:rPr>
          <w:t xml:space="preserve">https://doi.org/10.15363/thinklab.d104</w:t>
        </w:r>
      </w:hyperlink>
      <w:r>
        <w:t xml:space="preserve">.</w:t>
      </w:r>
    </w:p>
    <w:p>
      <w:pPr>
        <w:pStyle w:val="Bibliography"/>
      </w:pPr>
      <w:r>
        <w:t xml:space="preserve">69. Himmelstein D, Lizee A, Hessler C, Brueggeman L, Chen S, Hadley D, Green A, Khankhanian P, Baranzini S. 2015 Rephetio: Repurposing drugs on a hetnet [project]. See</w:t>
      </w:r>
      <w:r>
        <w:t xml:space="preserve"> </w:t>
      </w:r>
      <w:hyperlink r:id="rId216">
        <w:r>
          <w:rPr>
            <w:rStyle w:val="Hyperlink"/>
          </w:rPr>
          <w:t xml:space="preserve">https://doi.org/10.15363/thinklab.4</w:t>
        </w:r>
      </w:hyperlink>
      <w:r>
        <w:t xml:space="preserve">.</w:t>
      </w:r>
    </w:p>
    <w:p>
      <w:pPr>
        <w:pStyle w:val="Bibliography"/>
      </w:pPr>
      <w:r>
        <w:t xml:space="preserve">70. Sirota M, Dudley JT, Kim J, Chiang AP, Morgan AA, Sweet-Cordero A, Sage J, Butte AJ. 2011 Discovery and Preclinical Validation of Drug Indications Using Compendia of Public Gene Expression Data.</w:t>
      </w:r>
      <w:r>
        <w:t xml:space="preserve"> </w:t>
      </w:r>
      <w:r>
        <w:rPr>
          <w:i/>
        </w:rPr>
        <w:t xml:space="preserve">Science Translational Medicine</w:t>
      </w:r>
      <w:r>
        <w:t xml:space="preserve"> </w:t>
      </w:r>
      <w:r>
        <w:rPr>
          <w:b/>
        </w:rPr>
        <w:t xml:space="preserve">3</w:t>
      </w:r>
      <w:r>
        <w:t xml:space="preserve">, 96ra77–96ra77. See</w:t>
      </w:r>
      <w:r>
        <w:t xml:space="preserve"> </w:t>
      </w:r>
      <w:hyperlink r:id="rId217">
        <w:r>
          <w:rPr>
            <w:rStyle w:val="Hyperlink"/>
          </w:rPr>
          <w:t xml:space="preserve">https://doi.org/10.1126/scitranslmed.3001318</w:t>
        </w:r>
      </w:hyperlink>
      <w:r>
        <w:t xml:space="preserve">.</w:t>
      </w:r>
    </w:p>
    <w:p>
      <w:pPr>
        <w:pStyle w:val="Bibliography"/>
      </w:pPr>
      <w:r>
        <w:t xml:space="preserve">71. Farook JM, Krazem A, Lewis B, Morrell DJ, Littleton JM, Barron S. 2008 Acamprosate attenuates the handling induced convulsions during alcohol withdrawal in Swiss Webster mice.</w:t>
      </w:r>
      <w:r>
        <w:t xml:space="preserve"> </w:t>
      </w:r>
      <w:r>
        <w:rPr>
          <w:i/>
        </w:rPr>
        <w:t xml:space="preserve">Physiology &amp; Behavior</w:t>
      </w:r>
      <w:r>
        <w:t xml:space="preserve"> </w:t>
      </w:r>
      <w:r>
        <w:rPr>
          <w:b/>
        </w:rPr>
        <w:t xml:space="preserve">95</w:t>
      </w:r>
      <w:r>
        <w:t xml:space="preserve">, 267–270. See</w:t>
      </w:r>
      <w:r>
        <w:t xml:space="preserve"> </w:t>
      </w:r>
      <w:hyperlink r:id="rId218">
        <w:r>
          <w:rPr>
            <w:rStyle w:val="Hyperlink"/>
          </w:rPr>
          <w:t xml:space="preserve">https://doi.org/10.1016/j.physbeh.2008.05.020</w:t>
        </w:r>
      </w:hyperlink>
      <w:r>
        <w:t xml:space="preserve">.</w:t>
      </w:r>
    </w:p>
    <w:p>
      <w:pPr>
        <w:pStyle w:val="Bibliography"/>
      </w:pPr>
      <w:r>
        <w:t xml:space="preserve">72. Ehrenberg HR, Shin J, Ratner AJ, Fries JA, Ré C. 2016 Data programming with DDLite. In</w:t>
      </w:r>
      <w:r>
        <w:t xml:space="preserve"> </w:t>
      </w:r>
      <w:r>
        <w:rPr>
          <w:i/>
        </w:rPr>
        <w:t xml:space="preserve">Proceedings of the Workshop on Human-In-the-Loop Data Analytics - HILDA ’16</w:t>
      </w:r>
      <w:r>
        <w:t xml:space="preserve">, ACM Press. See</w:t>
      </w:r>
      <w:r>
        <w:t xml:space="preserve"> </w:t>
      </w:r>
      <w:hyperlink r:id="rId219">
        <w:r>
          <w:rPr>
            <w:rStyle w:val="Hyperlink"/>
          </w:rPr>
          <w:t xml:space="preserve">https://doi.org/10.1145/2939502.2939515</w:t>
        </w:r>
      </w:hyperlink>
      <w:r>
        <w:t xml:space="preserve">.</w:t>
      </w:r>
    </w:p>
    <w:p>
      <w:pPr>
        <w:pStyle w:val="Bibliography"/>
      </w:pPr>
      <w:r>
        <w:t xml:space="preserve">73. Himmelstein D, Good B, Khankhanian P, Ratner A. 2016 Brainstorming future directions for Hetionet. See</w:t>
      </w:r>
      <w:r>
        <w:t xml:space="preserve"> </w:t>
      </w:r>
      <w:hyperlink r:id="rId220">
        <w:r>
          <w:rPr>
            <w:rStyle w:val="Hyperlink"/>
          </w:rPr>
          <w:t xml:space="preserve">https://doi.org/10.15363/thinklab.d227</w:t>
        </w:r>
      </w:hyperlink>
      <w:r>
        <w:t xml:space="preserve">.</w:t>
      </w:r>
    </w:p>
    <w:p>
      <w:pPr>
        <w:pStyle w:val="Bibliography"/>
      </w:pPr>
      <w:r>
        <w:t xml:space="preserve">74. Chen PP-S. 1997 English, Chinese and ER diagrams.</w:t>
      </w:r>
      <w:r>
        <w:t xml:space="preserve"> </w:t>
      </w:r>
      <w:r>
        <w:rPr>
          <w:i/>
        </w:rPr>
        <w:t xml:space="preserve">Data &amp; Knowledge Engineering</w:t>
      </w:r>
      <w:r>
        <w:t xml:space="preserve"> </w:t>
      </w:r>
      <w:r>
        <w:rPr>
          <w:b/>
        </w:rPr>
        <w:t xml:space="preserve">23</w:t>
      </w:r>
      <w:r>
        <w:t xml:space="preserve">, 5–16. See</w:t>
      </w:r>
      <w:r>
        <w:t xml:space="preserve"> </w:t>
      </w:r>
      <w:hyperlink r:id="rId221">
        <w:r>
          <w:rPr>
            <w:rStyle w:val="Hyperlink"/>
          </w:rPr>
          <w:t xml:space="preserve">https://doi.org/10.1016/s0169-023x(97)00017-7</w:t>
        </w:r>
      </w:hyperlink>
      <w:r>
        <w:t xml:space="preserve">.</w:t>
      </w:r>
    </w:p>
    <w:p>
      <w:pPr>
        <w:pStyle w:val="Bibliography"/>
      </w:pPr>
      <w:r>
        <w:t xml:space="preserve">75. Himmelstein D, Jensen LJ, Khankhanian P. 2016 Data nomenclature: naming and abbreviating our network types. See</w:t>
      </w:r>
      <w:r>
        <w:t xml:space="preserve"> </w:t>
      </w:r>
      <w:hyperlink r:id="rId222">
        <w:r>
          <w:rPr>
            <w:rStyle w:val="Hyperlink"/>
          </w:rPr>
          <w:t xml:space="preserve">https://doi.org/10.15363/thinklab.d162</w:t>
        </w:r>
      </w:hyperlink>
      <w:r>
        <w:t xml:space="preserve">.</w:t>
      </w:r>
    </w:p>
    <w:p>
      <w:pPr>
        <w:pStyle w:val="Bibliography"/>
      </w:pPr>
      <w:r>
        <w:t xml:space="preserve">76. Malone J, Stevens R, Jupp S, Hancocks T, Parkinson H, Brooksbank C. 2016 Ten Simple Rules for Selecting a Bio-ontology.</w:t>
      </w:r>
      <w:r>
        <w:t xml:space="preserve"> </w:t>
      </w:r>
      <w:r>
        <w:rPr>
          <w:i/>
        </w:rPr>
        <w:t xml:space="preserve">PLoS Comput Biol</w:t>
      </w:r>
      <w:r>
        <w:t xml:space="preserve"> </w:t>
      </w:r>
      <w:r>
        <w:rPr>
          <w:b/>
        </w:rPr>
        <w:t xml:space="preserve">12</w:t>
      </w:r>
      <w:r>
        <w:t xml:space="preserve">, e1004743. See</w:t>
      </w:r>
      <w:r>
        <w:t xml:space="preserve"> </w:t>
      </w:r>
      <w:hyperlink r:id="rId223">
        <w:r>
          <w:rPr>
            <w:rStyle w:val="Hyperlink"/>
          </w:rPr>
          <w:t xml:space="preserve">https://doi.org/10.1371/journal.pcbi.1004743</w:t>
        </w:r>
      </w:hyperlink>
      <w:r>
        <w:t xml:space="preserve">.</w:t>
      </w:r>
    </w:p>
    <w:p>
      <w:pPr>
        <w:pStyle w:val="Bibliography"/>
      </w:pPr>
      <w:r>
        <w:t xml:space="preserve">77. Schriml LM, Arze C, Nadendla S, Chang Y-WW, Mazaitis M, Felix V, Feng G, Kibbe WA. 2011 Disease Ontology: a backbone for disease semantic integration.</w:t>
      </w:r>
      <w:r>
        <w:t xml:space="preserve"> </w:t>
      </w:r>
      <w:r>
        <w:rPr>
          <w:i/>
        </w:rPr>
        <w:t xml:space="preserve">Nucleic Acids Research</w:t>
      </w:r>
      <w:r>
        <w:t xml:space="preserve"> </w:t>
      </w:r>
      <w:r>
        <w:rPr>
          <w:b/>
        </w:rPr>
        <w:t xml:space="preserve">40</w:t>
      </w:r>
      <w:r>
        <w:t xml:space="preserve">, D940–D946. See</w:t>
      </w:r>
      <w:r>
        <w:t xml:space="preserve"> </w:t>
      </w:r>
      <w:hyperlink r:id="rId224">
        <w:r>
          <w:rPr>
            <w:rStyle w:val="Hyperlink"/>
          </w:rPr>
          <w:t xml:space="preserve">https://doi.org/10.1093/nar/gkr972</w:t>
        </w:r>
      </w:hyperlink>
      <w:r>
        <w:t xml:space="preserve">.</w:t>
      </w:r>
    </w:p>
    <w:p>
      <w:pPr>
        <w:pStyle w:val="Bibliography"/>
      </w:pPr>
      <w:r>
        <w:t xml:space="preserve">78. Kibbe WA</w:t>
      </w:r>
      <w:r>
        <w:t xml:space="preserve"> </w:t>
      </w:r>
      <w:r>
        <w:rPr>
          <w:i/>
        </w:rPr>
        <w:t xml:space="preserve">et al.</w:t>
      </w:r>
      <w:r>
        <w:t xml:space="preserve"> </w:t>
      </w:r>
      <w:r>
        <w:t xml:space="preserve">2014 Disease Ontology 2015 update: an expanded and updated database of human diseases for linking biomedical knowledge through disease data.</w:t>
      </w:r>
      <w:r>
        <w:t xml:space="preserve"> </w:t>
      </w:r>
      <w:r>
        <w:rPr>
          <w:i/>
        </w:rPr>
        <w:t xml:space="preserve">Nucleic Acids Research</w:t>
      </w:r>
      <w:r>
        <w:t xml:space="preserve"> </w:t>
      </w:r>
      <w:r>
        <w:rPr>
          <w:b/>
        </w:rPr>
        <w:t xml:space="preserve">43</w:t>
      </w:r>
      <w:r>
        <w:t xml:space="preserve">, D1071–D1078. See</w:t>
      </w:r>
      <w:r>
        <w:t xml:space="preserve"> </w:t>
      </w:r>
      <w:hyperlink r:id="rId225">
        <w:r>
          <w:rPr>
            <w:rStyle w:val="Hyperlink"/>
          </w:rPr>
          <w:t xml:space="preserve">https://doi.org/10.1093/nar/gku1011</w:t>
        </w:r>
      </w:hyperlink>
      <w:r>
        <w:t xml:space="preserve">.</w:t>
      </w:r>
    </w:p>
    <w:p>
      <w:pPr>
        <w:pStyle w:val="Bibliography"/>
      </w:pPr>
      <w:r>
        <w:t xml:space="preserve">79. Himmelstein D, Li TS. 2015 Unifying disease vocabularies. See</w:t>
      </w:r>
      <w:r>
        <w:t xml:space="preserve"> </w:t>
      </w:r>
      <w:hyperlink r:id="rId226">
        <w:r>
          <w:rPr>
            <w:rStyle w:val="Hyperlink"/>
          </w:rPr>
          <w:t xml:space="preserve">https://doi.org/10.15363/thinklab.d44</w:t>
        </w:r>
      </w:hyperlink>
      <w:r>
        <w:t xml:space="preserve">.</w:t>
      </w:r>
    </w:p>
    <w:p>
      <w:pPr>
        <w:pStyle w:val="Bibliography"/>
      </w:pPr>
      <w:r>
        <w:t xml:space="preserve">80. Himmelstein DS. 2016 User-Friendly Extensions To The Disease Ontology V1.0. See</w:t>
      </w:r>
      <w:r>
        <w:t xml:space="preserve"> </w:t>
      </w:r>
      <w:hyperlink r:id="rId227">
        <w:r>
          <w:rPr>
            <w:rStyle w:val="Hyperlink"/>
          </w:rPr>
          <w:t xml:space="preserve">https://doi.org/10.5281/zenodo.45584</w:t>
        </w:r>
      </w:hyperlink>
      <w:r>
        <w:t xml:space="preserve">.</w:t>
      </w:r>
    </w:p>
    <w:p>
      <w:pPr>
        <w:pStyle w:val="Bibliography"/>
      </w:pPr>
      <w:r>
        <w:t xml:space="preserve">81. Wu T-J</w:t>
      </w:r>
      <w:r>
        <w:t xml:space="preserve"> </w:t>
      </w:r>
      <w:r>
        <w:rPr>
          <w:i/>
        </w:rPr>
        <w:t xml:space="preserve">et al.</w:t>
      </w:r>
      <w:r>
        <w:t xml:space="preserve"> </w:t>
      </w:r>
      <w:r>
        <w:t xml:space="preserve">2015 Generating a focused view of disease ontology cancer terms for pan-cancer data integration and analysis.</w:t>
      </w:r>
      <w:r>
        <w:t xml:space="preserve"> </w:t>
      </w:r>
      <w:r>
        <w:rPr>
          <w:i/>
        </w:rPr>
        <w:t xml:space="preserve">Database</w:t>
      </w:r>
      <w:r>
        <w:t xml:space="preserve"> </w:t>
      </w:r>
      <w:r>
        <w:rPr>
          <w:b/>
        </w:rPr>
        <w:t xml:space="preserve">2015</w:t>
      </w:r>
      <w:r>
        <w:t xml:space="preserve">, bav032–bav032. See</w:t>
      </w:r>
      <w:r>
        <w:t xml:space="preserve"> </w:t>
      </w:r>
      <w:hyperlink r:id="rId228">
        <w:r>
          <w:rPr>
            <w:rStyle w:val="Hyperlink"/>
          </w:rPr>
          <w:t xml:space="preserve">https://doi.org/10.1093/database/bav032</w:t>
        </w:r>
      </w:hyperlink>
      <w:r>
        <w:t xml:space="preserve">.</w:t>
      </w:r>
    </w:p>
    <w:p>
      <w:pPr>
        <w:pStyle w:val="Bibliography"/>
      </w:pPr>
      <w:r>
        <w:t xml:space="preserve">82. Himmelstein D, Pankov A. 2015 Mining knowledge from MEDLINE articles and their indexed MeSH terms. See</w:t>
      </w:r>
      <w:r>
        <w:t xml:space="preserve"> </w:t>
      </w:r>
      <w:hyperlink r:id="rId229">
        <w:r>
          <w:rPr>
            <w:rStyle w:val="Hyperlink"/>
          </w:rPr>
          <w:t xml:space="preserve">https://doi.org/10.15363/thinklab.d67</w:t>
        </w:r>
      </w:hyperlink>
      <w:r>
        <w:t xml:space="preserve">.</w:t>
      </w:r>
    </w:p>
    <w:p>
      <w:pPr>
        <w:pStyle w:val="Bibliography"/>
      </w:pPr>
      <w:r>
        <w:t xml:space="preserve">83. Himmelstein DS. 2016 User-Friendly Extensions To Mesh V1.0. See</w:t>
      </w:r>
      <w:r>
        <w:t xml:space="preserve"> </w:t>
      </w:r>
      <w:hyperlink r:id="rId230">
        <w:r>
          <w:rPr>
            <w:rStyle w:val="Hyperlink"/>
          </w:rPr>
          <w:t xml:space="preserve">https://doi.org/10.5281/zenodo.45586</w:t>
        </w:r>
      </w:hyperlink>
      <w:r>
        <w:t xml:space="preserve">.</w:t>
      </w:r>
    </w:p>
    <w:p>
      <w:pPr>
        <w:pStyle w:val="Bibliography"/>
      </w:pPr>
      <w:r>
        <w:t xml:space="preserve">84. Law V</w:t>
      </w:r>
      <w:r>
        <w:t xml:space="preserve"> </w:t>
      </w:r>
      <w:r>
        <w:rPr>
          <w:i/>
        </w:rPr>
        <w:t xml:space="preserve">et al.</w:t>
      </w:r>
      <w:r>
        <w:t xml:space="preserve"> </w:t>
      </w:r>
      <w:r>
        <w:t xml:space="preserve">2013 DrugBank 4.0: shedding new light on drug metabolism.</w:t>
      </w:r>
      <w:r>
        <w:t xml:space="preserve"> </w:t>
      </w:r>
      <w:r>
        <w:rPr>
          <w:i/>
        </w:rPr>
        <w:t xml:space="preserve">Nucl. Acids Res.</w:t>
      </w:r>
      <w:r>
        <w:t xml:space="preserve"> </w:t>
      </w:r>
      <w:r>
        <w:rPr>
          <w:b/>
        </w:rPr>
        <w:t xml:space="preserve">42</w:t>
      </w:r>
      <w:r>
        <w:t xml:space="preserve">, D1091–D1097. See</w:t>
      </w:r>
      <w:r>
        <w:t xml:space="preserve"> </w:t>
      </w:r>
      <w:hyperlink r:id="rId231">
        <w:r>
          <w:rPr>
            <w:rStyle w:val="Hyperlink"/>
          </w:rPr>
          <w:t xml:space="preserve">https://doi.org/10.1093/nar/gkt1068</w:t>
        </w:r>
      </w:hyperlink>
      <w:r>
        <w:t xml:space="preserve">.</w:t>
      </w:r>
    </w:p>
    <w:p>
      <w:pPr>
        <w:pStyle w:val="Bibliography"/>
      </w:pPr>
      <w:r>
        <w:t xml:space="preserve">85. Himmelstein D. 2015 Unifying drug vocabularies. See</w:t>
      </w:r>
      <w:r>
        <w:t xml:space="preserve"> </w:t>
      </w:r>
      <w:hyperlink r:id="rId232">
        <w:r>
          <w:rPr>
            <w:rStyle w:val="Hyperlink"/>
          </w:rPr>
          <w:t xml:space="preserve">https://doi.org/10.15363/thinklab.d40</w:t>
        </w:r>
      </w:hyperlink>
      <w:r>
        <w:t xml:space="preserve">.</w:t>
      </w:r>
    </w:p>
    <w:p>
      <w:pPr>
        <w:pStyle w:val="Bibliography"/>
      </w:pPr>
      <w:r>
        <w:t xml:space="preserve">86. Himmelstein DS. 2016 User-Friendly Extensions Of The Drugbank Database V1.0. See</w:t>
      </w:r>
      <w:r>
        <w:t xml:space="preserve"> </w:t>
      </w:r>
      <w:hyperlink r:id="rId233">
        <w:r>
          <w:rPr>
            <w:rStyle w:val="Hyperlink"/>
          </w:rPr>
          <w:t xml:space="preserve">https://doi.org/10.5281/zenodo.45579</w:t>
        </w:r>
      </w:hyperlink>
      <w:r>
        <w:t xml:space="preserve">.</w:t>
      </w:r>
    </w:p>
    <w:p>
      <w:pPr>
        <w:pStyle w:val="Bibliography"/>
      </w:pPr>
      <w:r>
        <w:t xml:space="preserve">87. Kuhn M, Letunic I, Jensen LJ, Bork P. 2015 The SIDER database of drugs and side effects.</w:t>
      </w:r>
      <w:r>
        <w:t xml:space="preserve"> </w:t>
      </w:r>
      <w:r>
        <w:rPr>
          <w:i/>
        </w:rPr>
        <w:t xml:space="preserve">Nucleic Acids Res</w:t>
      </w:r>
      <w:r>
        <w:t xml:space="preserve"> </w:t>
      </w:r>
      <w:r>
        <w:rPr>
          <w:b/>
        </w:rPr>
        <w:t xml:space="preserve">44</w:t>
      </w:r>
      <w:r>
        <w:t xml:space="preserve">, D1075–D1079. See</w:t>
      </w:r>
      <w:r>
        <w:t xml:space="preserve"> </w:t>
      </w:r>
      <w:hyperlink r:id="rId234">
        <w:r>
          <w:rPr>
            <w:rStyle w:val="Hyperlink"/>
          </w:rPr>
          <w:t xml:space="preserve">https://doi.org/10.1093/nar/gkv1075</w:t>
        </w:r>
      </w:hyperlink>
      <w:r>
        <w:t xml:space="preserve">.</w:t>
      </w:r>
    </w:p>
    <w:p>
      <w:pPr>
        <w:pStyle w:val="Bibliography"/>
      </w:pPr>
      <w:r>
        <w:t xml:space="preserve">88. Himmelstein D. 2015 Extracting side effects from SIDER 4. See</w:t>
      </w:r>
      <w:r>
        <w:t xml:space="preserve"> </w:t>
      </w:r>
      <w:hyperlink r:id="rId235">
        <w:r>
          <w:rPr>
            <w:rStyle w:val="Hyperlink"/>
          </w:rPr>
          <w:t xml:space="preserve">https://doi.org/10.15363/thinklab.d97</w:t>
        </w:r>
      </w:hyperlink>
      <w:r>
        <w:t xml:space="preserve">.</w:t>
      </w:r>
    </w:p>
    <w:p>
      <w:pPr>
        <w:pStyle w:val="Bibliography"/>
      </w:pPr>
      <w:r>
        <w:t xml:space="preserve">89. Himmelstein DS. 2016 Extracting Tidy And User-Friendly Tsvs From Sider 4.1. See</w:t>
      </w:r>
      <w:r>
        <w:t xml:space="preserve"> </w:t>
      </w:r>
      <w:hyperlink r:id="rId236">
        <w:r>
          <w:rPr>
            <w:rStyle w:val="Hyperlink"/>
          </w:rPr>
          <w:t xml:space="preserve">https://doi.org/10.5281/zenodo.45521</w:t>
        </w:r>
      </w:hyperlink>
      <w:r>
        <w:t xml:space="preserve">.</w:t>
      </w:r>
    </w:p>
    <w:p>
      <w:pPr>
        <w:pStyle w:val="Bibliography"/>
      </w:pPr>
      <w:r>
        <w:t xml:space="preserve">90. Bodenreider O. 2004 The Unified Medical Language System (UMLS): integrating biomedical terminology.</w:t>
      </w:r>
      <w:r>
        <w:t xml:space="preserve"> </w:t>
      </w:r>
      <w:r>
        <w:rPr>
          <w:i/>
        </w:rPr>
        <w:t xml:space="preserve">Nucleic Acids Research</w:t>
      </w:r>
      <w:r>
        <w:t xml:space="preserve"> </w:t>
      </w:r>
      <w:r>
        <w:rPr>
          <w:b/>
        </w:rPr>
        <w:t xml:space="preserve">32</w:t>
      </w:r>
      <w:r>
        <w:t xml:space="preserve">, 267D–270. See</w:t>
      </w:r>
      <w:r>
        <w:t xml:space="preserve"> </w:t>
      </w:r>
      <w:hyperlink r:id="rId237">
        <w:r>
          <w:rPr>
            <w:rStyle w:val="Hyperlink"/>
          </w:rPr>
          <w:t xml:space="preserve">https://doi.org/10.1093/nar/gkh061</w:t>
        </w:r>
      </w:hyperlink>
      <w:r>
        <w:t xml:space="preserve">.</w:t>
      </w:r>
    </w:p>
    <w:p>
      <w:pPr>
        <w:pStyle w:val="Bibliography"/>
      </w:pPr>
      <w:r>
        <w:t xml:space="preserve">91. Ursu O, Holmes J, Knockel J, Bologa CG, Yang JJ, Mathias SL, Nelson SJ, Oprea TI. 2016 DrugCentral: online drug compendium.</w:t>
      </w:r>
      <w:r>
        <w:t xml:space="preserve"> </w:t>
      </w:r>
      <w:r>
        <w:rPr>
          <w:i/>
        </w:rPr>
        <w:t xml:space="preserve">Nucleic Acids Res</w:t>
      </w:r>
      <w:r>
        <w:t xml:space="preserve"> </w:t>
      </w:r>
      <w:r>
        <w:rPr>
          <w:b/>
        </w:rPr>
        <w:t xml:space="preserve">45</w:t>
      </w:r>
      <w:r>
        <w:t xml:space="preserve">, D932–D939. See</w:t>
      </w:r>
      <w:r>
        <w:t xml:space="preserve"> </w:t>
      </w:r>
      <w:hyperlink r:id="rId238">
        <w:r>
          <w:rPr>
            <w:rStyle w:val="Hyperlink"/>
          </w:rPr>
          <w:t xml:space="preserve">https://doi.org/10.1093/nar/gkw993</w:t>
        </w:r>
      </w:hyperlink>
      <w:r>
        <w:t xml:space="preserve">.</w:t>
      </w:r>
    </w:p>
    <w:p>
      <w:pPr>
        <w:pStyle w:val="Bibliography"/>
      </w:pPr>
      <w:r>
        <w:t xml:space="preserve">92. Himmelstein D, Ursu O, Gilson M, Khankhanian P, Oprea T. 2016 Incorporating DrugCentral data in our network. See</w:t>
      </w:r>
      <w:r>
        <w:t xml:space="preserve"> </w:t>
      </w:r>
      <w:hyperlink r:id="rId239">
        <w:r>
          <w:rPr>
            <w:rStyle w:val="Hyperlink"/>
          </w:rPr>
          <w:t xml:space="preserve">https://doi.org/10.15363/thinklab.d186</w:t>
        </w:r>
      </w:hyperlink>
      <w:r>
        <w:t xml:space="preserve">.</w:t>
      </w:r>
    </w:p>
    <w:p>
      <w:pPr>
        <w:pStyle w:val="Bibliography"/>
      </w:pPr>
      <w:r>
        <w:t xml:space="preserve">93. Maglott D, Ostell J, Pruitt KD, Tatusova T. 2010 Entrez Gene: gene-centered information at NCBI.</w:t>
      </w:r>
      <w:r>
        <w:t xml:space="preserve"> </w:t>
      </w:r>
      <w:r>
        <w:rPr>
          <w:i/>
        </w:rPr>
        <w:t xml:space="preserve">Nucleic Acids Research</w:t>
      </w:r>
      <w:r>
        <w:t xml:space="preserve"> </w:t>
      </w:r>
      <w:r>
        <w:rPr>
          <w:b/>
        </w:rPr>
        <w:t xml:space="preserve">39</w:t>
      </w:r>
      <w:r>
        <w:t xml:space="preserve">, D52–D57. See</w:t>
      </w:r>
      <w:r>
        <w:t xml:space="preserve"> </w:t>
      </w:r>
      <w:hyperlink r:id="rId240">
        <w:r>
          <w:rPr>
            <w:rStyle w:val="Hyperlink"/>
          </w:rPr>
          <w:t xml:space="preserve">https://doi.org/10.1093/nar/gkq1237</w:t>
        </w:r>
      </w:hyperlink>
      <w:r>
        <w:t xml:space="preserve">.</w:t>
      </w:r>
    </w:p>
    <w:p>
      <w:pPr>
        <w:pStyle w:val="Bibliography"/>
      </w:pPr>
      <w:r>
        <w:t xml:space="preserve">94. Himmelstein D, Greene C, Pico A. 2015 Using Entrez Gene as our gene vocabulary. See</w:t>
      </w:r>
      <w:r>
        <w:t xml:space="preserve"> </w:t>
      </w:r>
      <w:hyperlink r:id="rId241">
        <w:r>
          <w:rPr>
            <w:rStyle w:val="Hyperlink"/>
          </w:rPr>
          <w:t xml:space="preserve">https://doi.org/10.15363/thinklab.d34</w:t>
        </w:r>
      </w:hyperlink>
      <w:r>
        <w:t xml:space="preserve">.</w:t>
      </w:r>
    </w:p>
    <w:p>
      <w:pPr>
        <w:pStyle w:val="Bibliography"/>
      </w:pPr>
      <w:r>
        <w:t xml:space="preserve">95. Himmelstein DS. 2016 Processed Entrez Gene Datasets For Humans V1.0. See</w:t>
      </w:r>
      <w:r>
        <w:t xml:space="preserve"> </w:t>
      </w:r>
      <w:hyperlink r:id="rId242">
        <w:r>
          <w:rPr>
            <w:rStyle w:val="Hyperlink"/>
          </w:rPr>
          <w:t xml:space="preserve">https://doi.org/10.5281/zenodo.45524</w:t>
        </w:r>
      </w:hyperlink>
      <w:r>
        <w:t xml:space="preserve">.</w:t>
      </w:r>
    </w:p>
    <w:p>
      <w:pPr>
        <w:pStyle w:val="Bibliography"/>
      </w:pPr>
      <w:r>
        <w:t xml:space="preserve">96. Mungall CJ, Torniai C, Gkoutos GV, Lewis SE, Haendel MA. 2012 Uberon, an integrative multi-species anatomy ontology.</w:t>
      </w:r>
      <w:r>
        <w:t xml:space="preserve"> </w:t>
      </w:r>
      <w:r>
        <w:rPr>
          <w:i/>
        </w:rPr>
        <w:t xml:space="preserve">Genome Biol</w:t>
      </w:r>
      <w:r>
        <w:t xml:space="preserve"> </w:t>
      </w:r>
      <w:r>
        <w:rPr>
          <w:b/>
        </w:rPr>
        <w:t xml:space="preserve">13</w:t>
      </w:r>
      <w:r>
        <w:t xml:space="preserve">, R5. See</w:t>
      </w:r>
      <w:r>
        <w:t xml:space="preserve"> </w:t>
      </w:r>
      <w:hyperlink r:id="rId243">
        <w:r>
          <w:rPr>
            <w:rStyle w:val="Hyperlink"/>
          </w:rPr>
          <w:t xml:space="preserve">https://doi.org/10.1186/gb-2012-13-1-r5</w:t>
        </w:r>
      </w:hyperlink>
      <w:r>
        <w:t xml:space="preserve">.</w:t>
      </w:r>
    </w:p>
    <w:p>
      <w:pPr>
        <w:pStyle w:val="Bibliography"/>
      </w:pPr>
      <w:r>
        <w:t xml:space="preserve">97. Malladi V, Himmelstein D, Mungall C. 2015 Tissue Node. See</w:t>
      </w:r>
      <w:r>
        <w:t xml:space="preserve"> </w:t>
      </w:r>
      <w:hyperlink r:id="rId244">
        <w:r>
          <w:rPr>
            <w:rStyle w:val="Hyperlink"/>
          </w:rPr>
          <w:t xml:space="preserve">https://doi.org/10.15363/thinklab.d41</w:t>
        </w:r>
      </w:hyperlink>
      <w:r>
        <w:t xml:space="preserve">.</w:t>
      </w:r>
    </w:p>
    <w:p>
      <w:pPr>
        <w:pStyle w:val="Bibliography"/>
      </w:pPr>
      <w:r>
        <w:t xml:space="preserve">98. Himmelstein DS. 2016 User-Friendly Anatomical Structures Data From The Uberon Ontology V1.0. See</w:t>
      </w:r>
      <w:r>
        <w:t xml:space="preserve"> </w:t>
      </w:r>
      <w:hyperlink r:id="rId245">
        <w:r>
          <w:rPr>
            <w:rStyle w:val="Hyperlink"/>
          </w:rPr>
          <w:t xml:space="preserve">https://doi.org/10.5281/zenodo.45527</w:t>
        </w:r>
      </w:hyperlink>
      <w:r>
        <w:t xml:space="preserve">.</w:t>
      </w:r>
    </w:p>
    <w:p>
      <w:pPr>
        <w:pStyle w:val="Bibliography"/>
      </w:pPr>
      <w:r>
        <w:t xml:space="preserve">99. Kutmon M</w:t>
      </w:r>
      <w:r>
        <w:t xml:space="preserve"> </w:t>
      </w:r>
      <w:r>
        <w:rPr>
          <w:i/>
        </w:rPr>
        <w:t xml:space="preserve">et al.</w:t>
      </w:r>
      <w:r>
        <w:t xml:space="preserve"> </w:t>
      </w:r>
      <w:r>
        <w:t xml:space="preserve">2015 WikiPathways: capturing the full diversity of pathway knowledge.</w:t>
      </w:r>
      <w:r>
        <w:t xml:space="preserve"> </w:t>
      </w:r>
      <w:r>
        <w:rPr>
          <w:i/>
        </w:rPr>
        <w:t xml:space="preserve">Nucleic Acids Res</w:t>
      </w:r>
      <w:r>
        <w:t xml:space="preserve"> </w:t>
      </w:r>
      <w:r>
        <w:rPr>
          <w:b/>
        </w:rPr>
        <w:t xml:space="preserve">44</w:t>
      </w:r>
      <w:r>
        <w:t xml:space="preserve">, D488–D494. See</w:t>
      </w:r>
      <w:r>
        <w:t xml:space="preserve"> </w:t>
      </w:r>
      <w:hyperlink r:id="rId246">
        <w:r>
          <w:rPr>
            <w:rStyle w:val="Hyperlink"/>
          </w:rPr>
          <w:t xml:space="preserve">https://doi.org/10.1093/nar/gkv1024</w:t>
        </w:r>
      </w:hyperlink>
      <w:r>
        <w:t xml:space="preserve">.</w:t>
      </w:r>
    </w:p>
    <w:p>
      <w:pPr>
        <w:pStyle w:val="Bibliography"/>
      </w:pPr>
      <w:r>
        <w:t xml:space="preserve">100. Pico AR, Kelder T, van Iersel MP, Hanspers K, Conklin BR, Evelo C. 2008 WikiPathways: Pathway Editing for the People.</w:t>
      </w:r>
      <w:r>
        <w:t xml:space="preserve"> </w:t>
      </w:r>
      <w:r>
        <w:rPr>
          <w:i/>
        </w:rPr>
        <w:t xml:space="preserve">PLoS Biol</w:t>
      </w:r>
      <w:r>
        <w:t xml:space="preserve"> </w:t>
      </w:r>
      <w:r>
        <w:rPr>
          <w:b/>
        </w:rPr>
        <w:t xml:space="preserve">6</w:t>
      </w:r>
      <w:r>
        <w:t xml:space="preserve">, e184. See</w:t>
      </w:r>
      <w:r>
        <w:t xml:space="preserve"> </w:t>
      </w:r>
      <w:hyperlink r:id="rId247">
        <w:r>
          <w:rPr>
            <w:rStyle w:val="Hyperlink"/>
          </w:rPr>
          <w:t xml:space="preserve">https://doi.org/10.1371/journal.pbio.0060184</w:t>
        </w:r>
      </w:hyperlink>
      <w:r>
        <w:t xml:space="preserve">.</w:t>
      </w:r>
    </w:p>
    <w:p>
      <w:pPr>
        <w:pStyle w:val="Bibliography"/>
      </w:pPr>
      <w:r>
        <w:t xml:space="preserve">101. Fabregat A</w:t>
      </w:r>
      <w:r>
        <w:t xml:space="preserve"> </w:t>
      </w:r>
      <w:r>
        <w:rPr>
          <w:i/>
        </w:rPr>
        <w:t xml:space="preserve">et al.</w:t>
      </w:r>
      <w:r>
        <w:t xml:space="preserve"> </w:t>
      </w:r>
      <w:r>
        <w:t xml:space="preserve">2015 The Reactome pathway Knowledgebase.</w:t>
      </w:r>
      <w:r>
        <w:t xml:space="preserve"> </w:t>
      </w:r>
      <w:r>
        <w:rPr>
          <w:i/>
        </w:rPr>
        <w:t xml:space="preserve">Nucleic Acids Res</w:t>
      </w:r>
      <w:r>
        <w:t xml:space="preserve"> </w:t>
      </w:r>
      <w:r>
        <w:rPr>
          <w:b/>
        </w:rPr>
        <w:t xml:space="preserve">44</w:t>
      </w:r>
      <w:r>
        <w:t xml:space="preserve">, D481–D487. See</w:t>
      </w:r>
      <w:r>
        <w:t xml:space="preserve"> </w:t>
      </w:r>
      <w:hyperlink r:id="rId248">
        <w:r>
          <w:rPr>
            <w:rStyle w:val="Hyperlink"/>
          </w:rPr>
          <w:t xml:space="preserve">https://doi.org/10.1093/nar/gkv1351</w:t>
        </w:r>
      </w:hyperlink>
      <w:r>
        <w:t xml:space="preserve">.</w:t>
      </w:r>
    </w:p>
    <w:p>
      <w:pPr>
        <w:pStyle w:val="Bibliography"/>
      </w:pPr>
      <w:r>
        <w:t xml:space="preserve">102. Schaefer CF, Anthony K, Krupa S, Buchoff J, Day M, Hannay T, Buetow KH. 2008 PID: the Pathway Interaction Database.</w:t>
      </w:r>
      <w:r>
        <w:t xml:space="preserve"> </w:t>
      </w:r>
      <w:r>
        <w:rPr>
          <w:i/>
        </w:rPr>
        <w:t xml:space="preserve">Nucleic Acids Research</w:t>
      </w:r>
      <w:r>
        <w:t xml:space="preserve"> </w:t>
      </w:r>
      <w:r>
        <w:rPr>
          <w:b/>
        </w:rPr>
        <w:t xml:space="preserve">37</w:t>
      </w:r>
      <w:r>
        <w:t xml:space="preserve">, D674–D679. See</w:t>
      </w:r>
      <w:r>
        <w:t xml:space="preserve"> </w:t>
      </w:r>
      <w:hyperlink r:id="rId249">
        <w:r>
          <w:rPr>
            <w:rStyle w:val="Hyperlink"/>
          </w:rPr>
          <w:t xml:space="preserve">https://doi.org/10.1093/nar/gkn653</w:t>
        </w:r>
      </w:hyperlink>
      <w:r>
        <w:t xml:space="preserve">.</w:t>
      </w:r>
    </w:p>
    <w:p>
      <w:pPr>
        <w:pStyle w:val="Bibliography"/>
      </w:pPr>
      <w:r>
        <w:t xml:space="preserve">103. Cerami EG, Gross BE, Demir E, Rodchenkov I, Babur O, Anwar N, Schultz N, Bader GD, Sander C. 2010 Pathway Commons, a web resource for biological pathway data.</w:t>
      </w:r>
      <w:r>
        <w:t xml:space="preserve"> </w:t>
      </w:r>
      <w:r>
        <w:rPr>
          <w:i/>
        </w:rPr>
        <w:t xml:space="preserve">Nucleic Acids Research</w:t>
      </w:r>
      <w:r>
        <w:t xml:space="preserve"> </w:t>
      </w:r>
      <w:r>
        <w:rPr>
          <w:b/>
        </w:rPr>
        <w:t xml:space="preserve">39</w:t>
      </w:r>
      <w:r>
        <w:t xml:space="preserve">, D685–D690. See</w:t>
      </w:r>
      <w:r>
        <w:t xml:space="preserve"> </w:t>
      </w:r>
      <w:hyperlink r:id="rId250">
        <w:r>
          <w:rPr>
            <w:rStyle w:val="Hyperlink"/>
          </w:rPr>
          <w:t xml:space="preserve">https://doi.org/10.1093/nar/gkq1039</w:t>
        </w:r>
      </w:hyperlink>
      <w:r>
        <w:t xml:space="preserve">.</w:t>
      </w:r>
    </w:p>
    <w:p>
      <w:pPr>
        <w:pStyle w:val="Bibliography"/>
      </w:pPr>
      <w:r>
        <w:t xml:space="preserve">104. Pico A, Himmelstein D. 2015 Adding pathway resources to your network. See</w:t>
      </w:r>
      <w:r>
        <w:t xml:space="preserve"> </w:t>
      </w:r>
      <w:hyperlink r:id="rId251">
        <w:r>
          <w:rPr>
            <w:rStyle w:val="Hyperlink"/>
          </w:rPr>
          <w:t xml:space="preserve">https://doi.org/10.15363/thinklab.d72</w:t>
        </w:r>
      </w:hyperlink>
      <w:r>
        <w:t xml:space="preserve">.</w:t>
      </w:r>
    </w:p>
    <w:p>
      <w:pPr>
        <w:pStyle w:val="Bibliography"/>
      </w:pPr>
      <w:r>
        <w:t xml:space="preserve">105. Himmelstein DS, Pico AR. 2016 Dhimmel/Pathways V2.0: Compiling Human Pathway Gene Sets. See</w:t>
      </w:r>
      <w:r>
        <w:t xml:space="preserve"> </w:t>
      </w:r>
      <w:hyperlink r:id="rId252">
        <w:r>
          <w:rPr>
            <w:rStyle w:val="Hyperlink"/>
          </w:rPr>
          <w:t xml:space="preserve">https://doi.org/10.5281/zenodo.48810</w:t>
        </w:r>
      </w:hyperlink>
      <w:r>
        <w:t xml:space="preserve">.</w:t>
      </w:r>
    </w:p>
    <w:p>
      <w:pPr>
        <w:pStyle w:val="Bibliography"/>
      </w:pPr>
      <w:r>
        <w:t xml:space="preserve">106. Ashburner M</w:t>
      </w:r>
      <w:r>
        <w:t xml:space="preserve"> </w:t>
      </w:r>
      <w:r>
        <w:rPr>
          <w:i/>
        </w:rPr>
        <w:t xml:space="preserve">et al.</w:t>
      </w:r>
      <w:r>
        <w:t xml:space="preserve"> </w:t>
      </w:r>
      <w:r>
        <w:t xml:space="preserve">2000 Gene Ontology: tool for the unification of biology.</w:t>
      </w:r>
      <w:r>
        <w:t xml:space="preserve"> </w:t>
      </w:r>
      <w:r>
        <w:rPr>
          <w:i/>
        </w:rPr>
        <w:t xml:space="preserve">Nat Genet</w:t>
      </w:r>
      <w:r>
        <w:t xml:space="preserve"> </w:t>
      </w:r>
      <w:r>
        <w:rPr>
          <w:b/>
        </w:rPr>
        <w:t xml:space="preserve">25</w:t>
      </w:r>
      <w:r>
        <w:t xml:space="preserve">, 25–29. See</w:t>
      </w:r>
      <w:r>
        <w:t xml:space="preserve"> </w:t>
      </w:r>
      <w:hyperlink r:id="rId253">
        <w:r>
          <w:rPr>
            <w:rStyle w:val="Hyperlink"/>
          </w:rPr>
          <w:t xml:space="preserve">https://doi.org/10.1038/75556</w:t>
        </w:r>
      </w:hyperlink>
      <w:r>
        <w:t xml:space="preserve">.</w:t>
      </w:r>
    </w:p>
    <w:p>
      <w:pPr>
        <w:pStyle w:val="Bibliography"/>
      </w:pPr>
      <w:r>
        <w:t xml:space="preserve">107. Himmelstein D. 2015 Disease Ontology feature requests. See</w:t>
      </w:r>
      <w:r>
        <w:t xml:space="preserve"> </w:t>
      </w:r>
      <w:hyperlink r:id="rId254">
        <w:r>
          <w:rPr>
            <w:rStyle w:val="Hyperlink"/>
          </w:rPr>
          <w:t xml:space="preserve">https://doi.org/10.15363/thinklab.d68</w:t>
        </w:r>
      </w:hyperlink>
      <w:r>
        <w:t xml:space="preserve">.</w:t>
      </w:r>
    </w:p>
    <w:p>
      <w:pPr>
        <w:pStyle w:val="Bibliography"/>
      </w:pPr>
      <w:r>
        <w:t xml:space="preserve">108. Hersey A, Chambers J, Bellis L, Patrícia Bento A, Gaulton A, Overington JP. 2015 Chemical databases: curation or integration by user-defined equivalence?</w:t>
      </w:r>
      <w:r>
        <w:t xml:space="preserve"> </w:t>
      </w:r>
      <w:r>
        <w:rPr>
          <w:i/>
        </w:rPr>
        <w:t xml:space="preserve">Drug Discovery Today: Technologies</w:t>
      </w:r>
      <w:r>
        <w:t xml:space="preserve"> </w:t>
      </w:r>
      <w:r>
        <w:rPr>
          <w:b/>
        </w:rPr>
        <w:t xml:space="preserve">14</w:t>
      </w:r>
      <w:r>
        <w:t xml:space="preserve">, 17–24. See</w:t>
      </w:r>
      <w:r>
        <w:t xml:space="preserve"> </w:t>
      </w:r>
      <w:hyperlink r:id="rId255">
        <w:r>
          <w:rPr>
            <w:rStyle w:val="Hyperlink"/>
          </w:rPr>
          <w:t xml:space="preserve">https://doi.org/10.1016/j.ddtec.2015.01.005</w:t>
        </w:r>
      </w:hyperlink>
      <w:r>
        <w:t xml:space="preserve">.</w:t>
      </w:r>
    </w:p>
    <w:p>
      <w:pPr>
        <w:pStyle w:val="Bibliography"/>
      </w:pPr>
      <w:r>
        <w:t xml:space="preserve">109. Chambers J</w:t>
      </w:r>
      <w:r>
        <w:t xml:space="preserve"> </w:t>
      </w:r>
      <w:r>
        <w:rPr>
          <w:i/>
        </w:rPr>
        <w:t xml:space="preserve">et al.</w:t>
      </w:r>
      <w:r>
        <w:t xml:space="preserve"> </w:t>
      </w:r>
      <w:r>
        <w:t xml:space="preserve">2013 UniChem: a unified chemical structure cross-referencing and identifier tracking system.</w:t>
      </w:r>
      <w:r>
        <w:t xml:space="preserve"> </w:t>
      </w:r>
      <w:r>
        <w:rPr>
          <w:i/>
        </w:rPr>
        <w:t xml:space="preserve">Journal of Cheminformatics</w:t>
      </w:r>
      <w:r>
        <w:t xml:space="preserve"> </w:t>
      </w:r>
      <w:r>
        <w:rPr>
          <w:b/>
        </w:rPr>
        <w:t xml:space="preserve">5</w:t>
      </w:r>
      <w:r>
        <w:t xml:space="preserve">, 3. See</w:t>
      </w:r>
      <w:r>
        <w:t xml:space="preserve"> </w:t>
      </w:r>
      <w:hyperlink r:id="rId256">
        <w:r>
          <w:rPr>
            <w:rStyle w:val="Hyperlink"/>
          </w:rPr>
          <w:t xml:space="preserve">https://doi.org/10.1186/1758-2946-5-3</w:t>
        </w:r>
      </w:hyperlink>
      <w:r>
        <w:t xml:space="preserve">.</w:t>
      </w:r>
    </w:p>
    <w:p>
      <w:pPr>
        <w:pStyle w:val="Bibliography"/>
      </w:pPr>
      <w:r>
        <w:t xml:space="preserve">110. Chambers J, Davies M, Gaulton A, Papadatos G, Hersey A, Overington JP. 2014 UniChem: extension of InChI-based compound mapping to salt, connectivity and stereochemistry layers.</w:t>
      </w:r>
      <w:r>
        <w:t xml:space="preserve"> </w:t>
      </w:r>
      <w:r>
        <w:rPr>
          <w:i/>
        </w:rPr>
        <w:t xml:space="preserve">J Cheminform</w:t>
      </w:r>
      <w:r>
        <w:t xml:space="preserve"> </w:t>
      </w:r>
      <w:r>
        <w:rPr>
          <w:b/>
        </w:rPr>
        <w:t xml:space="preserve">6</w:t>
      </w:r>
      <w:r>
        <w:t xml:space="preserve">. See</w:t>
      </w:r>
      <w:r>
        <w:t xml:space="preserve"> </w:t>
      </w:r>
      <w:hyperlink r:id="rId257">
        <w:r>
          <w:rPr>
            <w:rStyle w:val="Hyperlink"/>
          </w:rPr>
          <w:t xml:space="preserve">https://doi.org/10.1186/s13321-014-0043-5</w:t>
        </w:r>
      </w:hyperlink>
      <w:r>
        <w:t xml:space="preserve">.</w:t>
      </w:r>
    </w:p>
    <w:p>
      <w:pPr>
        <w:pStyle w:val="Bibliography"/>
      </w:pPr>
      <w:r>
        <w:t xml:space="preserve">111. Heller S, McNaught A, Stein S, Tchekhovskoi D, Pletnev I. 2013 InChI - the worldwide chemical structure identifier standard.</w:t>
      </w:r>
      <w:r>
        <w:t xml:space="preserve"> </w:t>
      </w:r>
      <w:r>
        <w:rPr>
          <w:i/>
        </w:rPr>
        <w:t xml:space="preserve">Journal of Cheminformatics</w:t>
      </w:r>
      <w:r>
        <w:t xml:space="preserve"> </w:t>
      </w:r>
      <w:r>
        <w:rPr>
          <w:b/>
        </w:rPr>
        <w:t xml:space="preserve">5</w:t>
      </w:r>
      <w:r>
        <w:t xml:space="preserve">, 7. See</w:t>
      </w:r>
      <w:r>
        <w:t xml:space="preserve"> </w:t>
      </w:r>
      <w:hyperlink r:id="rId258">
        <w:r>
          <w:rPr>
            <w:rStyle w:val="Hyperlink"/>
          </w:rPr>
          <w:t xml:space="preserve">https://doi.org/10.1186/1758-2946-5-7</w:t>
        </w:r>
      </w:hyperlink>
      <w:r>
        <w:t xml:space="preserve">.</w:t>
      </w:r>
    </w:p>
    <w:p>
      <w:pPr>
        <w:pStyle w:val="Bibliography"/>
      </w:pPr>
      <w:r>
        <w:t xml:space="preserve">112. Himmelstein D, Bastian F, Baranzini S. 2016 Dhimmel/Bgee V1.0: Anatomy-Specific Gene Expression In Humans From Bgee. See</w:t>
      </w:r>
      <w:r>
        <w:t xml:space="preserve"> </w:t>
      </w:r>
      <w:hyperlink r:id="rId259">
        <w:r>
          <w:rPr>
            <w:rStyle w:val="Hyperlink"/>
          </w:rPr>
          <w:t xml:space="preserve">https://doi.org/10.5281/zenodo.47157</w:t>
        </w:r>
      </w:hyperlink>
      <w:r>
        <w:t xml:space="preserve">.</w:t>
      </w:r>
    </w:p>
    <w:p>
      <w:pPr>
        <w:pStyle w:val="Bibliography"/>
      </w:pPr>
      <w:r>
        <w:t xml:space="preserve">113. Himmelstein D, Bastian F. 2015 Processing Bgee for tissue-specific gene presence and over/under-expression. See</w:t>
      </w:r>
      <w:r>
        <w:t xml:space="preserve"> </w:t>
      </w:r>
      <w:hyperlink r:id="rId260">
        <w:r>
          <w:rPr>
            <w:rStyle w:val="Hyperlink"/>
          </w:rPr>
          <w:t xml:space="preserve">https://doi.org/10.15363/thinklab.d124</w:t>
        </w:r>
      </w:hyperlink>
      <w:r>
        <w:t xml:space="preserve">.</w:t>
      </w:r>
    </w:p>
    <w:p>
      <w:pPr>
        <w:pStyle w:val="Bibliography"/>
      </w:pPr>
      <w:r>
        <w:t xml:space="preserve">114. Himmelstein D, Bastian F. 2015 Tissue-specific gene expression resources. See</w:t>
      </w:r>
      <w:r>
        <w:t xml:space="preserve"> </w:t>
      </w:r>
      <w:hyperlink r:id="rId261">
        <w:r>
          <w:rPr>
            <w:rStyle w:val="Hyperlink"/>
          </w:rPr>
          <w:t xml:space="preserve">https://doi.org/10.15363/thinklab.d81</w:t>
        </w:r>
      </w:hyperlink>
      <w:r>
        <w:t xml:space="preserve">.</w:t>
      </w:r>
    </w:p>
    <w:p>
      <w:pPr>
        <w:pStyle w:val="Bibliography"/>
      </w:pPr>
      <w:r>
        <w:t xml:space="preserve">115. Bastian F, Parmentier G, Roux J, Moretti S, Laudet V, Robinson-Rechavi M. In press. Bgee: Integrating and Comparing Heterogeneous Transcriptome Data Among Species. In</w:t>
      </w:r>
      <w:r>
        <w:t xml:space="preserve"> </w:t>
      </w:r>
      <w:r>
        <w:rPr>
          <w:i/>
        </w:rPr>
        <w:t xml:space="preserve">Lecture Notes in Computer Science</w:t>
      </w:r>
      <w:r>
        <w:t xml:space="preserve">, pp. 124–131. Springer Berlin Heidelberg. See</w:t>
      </w:r>
      <w:r>
        <w:t xml:space="preserve"> </w:t>
      </w:r>
      <w:hyperlink r:id="rId262">
        <w:r>
          <w:rPr>
            <w:rStyle w:val="Hyperlink"/>
          </w:rPr>
          <w:t xml:space="preserve">https://doi.org/10.1007/978-3-540-69828-9_12</w:t>
        </w:r>
      </w:hyperlink>
      <w:r>
        <w:t xml:space="preserve">.</w:t>
      </w:r>
    </w:p>
    <w:p>
      <w:pPr>
        <w:pStyle w:val="Bibliography"/>
      </w:pPr>
      <w:r>
        <w:t xml:space="preserve">116. Santos A, Tsafou K, Stolte C, Pletscher-Frankild S, O’Donoghue SI, Jensen LJ. 2015 Comprehensive comparison of large-scale tissue expression datasets.</w:t>
      </w:r>
      <w:r>
        <w:t xml:space="preserve"> </w:t>
      </w:r>
      <w:r>
        <w:rPr>
          <w:i/>
        </w:rPr>
        <w:t xml:space="preserve">PeerJ</w:t>
      </w:r>
      <w:r>
        <w:t xml:space="preserve"> </w:t>
      </w:r>
      <w:r>
        <w:rPr>
          <w:b/>
        </w:rPr>
        <w:t xml:space="preserve">3</w:t>
      </w:r>
      <w:r>
        <w:t xml:space="preserve">, e1054. See</w:t>
      </w:r>
      <w:r>
        <w:t xml:space="preserve"> </w:t>
      </w:r>
      <w:hyperlink r:id="rId263">
        <w:r>
          <w:rPr>
            <w:rStyle w:val="Hyperlink"/>
          </w:rPr>
          <w:t xml:space="preserve">https://doi.org/10.7717/peerj.1054</w:t>
        </w:r>
      </w:hyperlink>
      <w:r>
        <w:t xml:space="preserve">.</w:t>
      </w:r>
    </w:p>
    <w:p>
      <w:pPr>
        <w:pStyle w:val="Bibliography"/>
      </w:pPr>
      <w:r>
        <w:t xml:space="preserve">117. Himmelstein D, Jensen LJ. 2015 Gene–Tissue Relationships From The Tissues Database. See</w:t>
      </w:r>
      <w:r>
        <w:t xml:space="preserve"> </w:t>
      </w:r>
      <w:hyperlink r:id="rId264">
        <w:r>
          <w:rPr>
            <w:rStyle w:val="Hyperlink"/>
          </w:rPr>
          <w:t xml:space="preserve">https://doi.org/10.5281/zenodo.27244</w:t>
        </w:r>
      </w:hyperlink>
      <w:r>
        <w:t xml:space="preserve">.</w:t>
      </w:r>
    </w:p>
    <w:p>
      <w:pPr>
        <w:pStyle w:val="Bibliography"/>
      </w:pPr>
      <w:r>
        <w:t xml:space="preserve">118. Himmelstein D, Jensen LJ. 2015 The TISSUES resource for the tissue-specificity of genes. See</w:t>
      </w:r>
      <w:r>
        <w:t xml:space="preserve"> </w:t>
      </w:r>
      <w:hyperlink r:id="rId265">
        <w:r>
          <w:rPr>
            <w:rStyle w:val="Hyperlink"/>
          </w:rPr>
          <w:t xml:space="preserve">https://doi.org/10.15363/thinklab.d91</w:t>
        </w:r>
      </w:hyperlink>
      <w:r>
        <w:t xml:space="preserve">.</w:t>
      </w:r>
    </w:p>
    <w:p>
      <w:pPr>
        <w:pStyle w:val="Bibliography"/>
      </w:pPr>
      <w:r>
        <w:t xml:space="preserve">119. Chen X, Liu M, Gilson M. 2001 BindingDB: A Web-Accessible Molecular Recognition Database.</w:t>
      </w:r>
      <w:r>
        <w:t xml:space="preserve"> </w:t>
      </w:r>
      <w:r>
        <w:rPr>
          <w:i/>
        </w:rPr>
        <w:t xml:space="preserve">CCHTS</w:t>
      </w:r>
      <w:r>
        <w:t xml:space="preserve"> </w:t>
      </w:r>
      <w:r>
        <w:rPr>
          <w:b/>
        </w:rPr>
        <w:t xml:space="preserve">4</w:t>
      </w:r>
      <w:r>
        <w:t xml:space="preserve">, 719–725. See</w:t>
      </w:r>
      <w:r>
        <w:t xml:space="preserve"> </w:t>
      </w:r>
      <w:hyperlink r:id="rId266">
        <w:r>
          <w:rPr>
            <w:rStyle w:val="Hyperlink"/>
          </w:rPr>
          <w:t xml:space="preserve">https://doi.org/10.2174/1386207013330670</w:t>
        </w:r>
      </w:hyperlink>
      <w:r>
        <w:t xml:space="preserve">.</w:t>
      </w:r>
    </w:p>
    <w:p>
      <w:pPr>
        <w:pStyle w:val="Bibliography"/>
      </w:pPr>
      <w:r>
        <w:t xml:space="preserve">120. Gilson MK, Liu T, Baitaluk M, Nicola G, Hwang L, Chong J. 2015 BindingDB in 2015: A public database for medicinal chemistry, computational chemistry and systems pharmacology.</w:t>
      </w:r>
      <w:r>
        <w:t xml:space="preserve"> </w:t>
      </w:r>
      <w:r>
        <w:rPr>
          <w:i/>
        </w:rPr>
        <w:t xml:space="preserve">Nucleic Acids Res</w:t>
      </w:r>
      <w:r>
        <w:t xml:space="preserve"> </w:t>
      </w:r>
      <w:r>
        <w:rPr>
          <w:b/>
        </w:rPr>
        <w:t xml:space="preserve">44</w:t>
      </w:r>
      <w:r>
        <w:t xml:space="preserve">, D1045–D1053. See</w:t>
      </w:r>
      <w:r>
        <w:t xml:space="preserve"> </w:t>
      </w:r>
      <w:hyperlink r:id="rId267">
        <w:r>
          <w:rPr>
            <w:rStyle w:val="Hyperlink"/>
          </w:rPr>
          <w:t xml:space="preserve">https://doi.org/10.1093/nar/gkv1072</w:t>
        </w:r>
      </w:hyperlink>
      <w:r>
        <w:t xml:space="preserve">.</w:t>
      </w:r>
    </w:p>
    <w:p>
      <w:pPr>
        <w:pStyle w:val="Bibliography"/>
      </w:pPr>
      <w:r>
        <w:t xml:space="preserve">121. Wishart DS. 2006 DrugBank: a comprehensive resource for in silico drug discovery and exploration.</w:t>
      </w:r>
      <w:r>
        <w:t xml:space="preserve"> </w:t>
      </w:r>
      <w:r>
        <w:rPr>
          <w:i/>
        </w:rPr>
        <w:t xml:space="preserve">Nucleic Acids Research</w:t>
      </w:r>
      <w:r>
        <w:t xml:space="preserve"> </w:t>
      </w:r>
      <w:r>
        <w:rPr>
          <w:b/>
        </w:rPr>
        <w:t xml:space="preserve">34</w:t>
      </w:r>
      <w:r>
        <w:t xml:space="preserve">, D668–D672. See</w:t>
      </w:r>
      <w:r>
        <w:t xml:space="preserve"> </w:t>
      </w:r>
      <w:hyperlink r:id="rId268">
        <w:r>
          <w:rPr>
            <w:rStyle w:val="Hyperlink"/>
          </w:rPr>
          <w:t xml:space="preserve">https://doi.org/10.1093/nar/gkj067</w:t>
        </w:r>
      </w:hyperlink>
      <w:r>
        <w:t xml:space="preserve">.</w:t>
      </w:r>
    </w:p>
    <w:p>
      <w:pPr>
        <w:pStyle w:val="Bibliography"/>
      </w:pPr>
      <w:r>
        <w:t xml:space="preserve">122. Himmelstein D, Gilson M. 2015 Integrating drug target information from BindingDB. See</w:t>
      </w:r>
      <w:r>
        <w:t xml:space="preserve"> </w:t>
      </w:r>
      <w:hyperlink r:id="rId269">
        <w:r>
          <w:rPr>
            <w:rStyle w:val="Hyperlink"/>
          </w:rPr>
          <w:t xml:space="preserve">https://doi.org/10.15363/thinklab.d53</w:t>
        </w:r>
      </w:hyperlink>
      <w:r>
        <w:t xml:space="preserve">.</w:t>
      </w:r>
    </w:p>
    <w:p>
      <w:pPr>
        <w:pStyle w:val="Bibliography"/>
      </w:pPr>
      <w:r>
        <w:t xml:space="preserve">123. Himmelstein D, Gilson M, Baranzini S. 2015 Processing The October 2015 Bindingdb. See</w:t>
      </w:r>
      <w:r>
        <w:t xml:space="preserve"> </w:t>
      </w:r>
      <w:hyperlink r:id="rId270">
        <w:r>
          <w:rPr>
            <w:rStyle w:val="Hyperlink"/>
          </w:rPr>
          <w:t xml:space="preserve">https://doi.org/10.5281/zenodo.33987</w:t>
        </w:r>
      </w:hyperlink>
      <w:r>
        <w:t xml:space="preserve">.</w:t>
      </w:r>
    </w:p>
    <w:p>
      <w:pPr>
        <w:pStyle w:val="Bibliography"/>
      </w:pPr>
      <w:r>
        <w:t xml:space="preserve">124. Himmelstein D, Chen S. 2015 Protein (target, carrier, transporter, and enzyme) interactions in DrugBank. See</w:t>
      </w:r>
      <w:r>
        <w:t xml:space="preserve"> </w:t>
      </w:r>
      <w:hyperlink r:id="rId271">
        <w:r>
          <w:rPr>
            <w:rStyle w:val="Hyperlink"/>
          </w:rPr>
          <w:t xml:space="preserve">https://doi.org/10.15363/thinklab.d65</w:t>
        </w:r>
      </w:hyperlink>
      <w:r>
        <w:t xml:space="preserve">.</w:t>
      </w:r>
    </w:p>
    <w:p>
      <w:pPr>
        <w:pStyle w:val="Bibliography"/>
      </w:pPr>
      <w:r>
        <w:t xml:space="preserve">125. Himmelstein D, Chen S. 2015 Calculating molecular similarities between DrugBank compounds. See</w:t>
      </w:r>
      <w:r>
        <w:t xml:space="preserve"> </w:t>
      </w:r>
      <w:hyperlink r:id="rId272">
        <w:r>
          <w:rPr>
            <w:rStyle w:val="Hyperlink"/>
          </w:rPr>
          <w:t xml:space="preserve">https://doi.org/10.15363/thinklab.d70</w:t>
        </w:r>
      </w:hyperlink>
      <w:r>
        <w:t xml:space="preserve">.</w:t>
      </w:r>
    </w:p>
    <w:p>
      <w:pPr>
        <w:pStyle w:val="Bibliography"/>
      </w:pPr>
      <w:r>
        <w:t xml:space="preserve">126. Himmelstein D, Brueggeman L, Baranzini S. 2015 Pairwise molecular similarities between DrugBank compounds. See</w:t>
      </w:r>
      <w:r>
        <w:t xml:space="preserve"> </w:t>
      </w:r>
      <w:hyperlink r:id="rId273">
        <w:r>
          <w:rPr>
            <w:rStyle w:val="Hyperlink"/>
          </w:rPr>
          <w:t xml:space="preserve">https://doi.org/10.6084/m9.figshare.1418386</w:t>
        </w:r>
      </w:hyperlink>
      <w:r>
        <w:t xml:space="preserve">.</w:t>
      </w:r>
    </w:p>
    <w:p>
      <w:pPr>
        <w:pStyle w:val="Bibliography"/>
      </w:pPr>
      <w:r>
        <w:t xml:space="preserve">127. Dice LR. 1945 Measures of the Amount of Ecologic Association Between Species.</w:t>
      </w:r>
      <w:r>
        <w:t xml:space="preserve"> </w:t>
      </w:r>
      <w:r>
        <w:rPr>
          <w:i/>
        </w:rPr>
        <w:t xml:space="preserve">Ecology</w:t>
      </w:r>
      <w:r>
        <w:t xml:space="preserve"> </w:t>
      </w:r>
      <w:r>
        <w:rPr>
          <w:b/>
        </w:rPr>
        <w:t xml:space="preserve">26</w:t>
      </w:r>
      <w:r>
        <w:t xml:space="preserve">, 297–302. See</w:t>
      </w:r>
      <w:r>
        <w:t xml:space="preserve"> </w:t>
      </w:r>
      <w:hyperlink r:id="rId274">
        <w:r>
          <w:rPr>
            <w:rStyle w:val="Hyperlink"/>
          </w:rPr>
          <w:t xml:space="preserve">https://doi.org/10.2307/1932409</w:t>
        </w:r>
      </w:hyperlink>
      <w:r>
        <w:t xml:space="preserve">.</w:t>
      </w:r>
    </w:p>
    <w:p>
      <w:pPr>
        <w:pStyle w:val="Bibliography"/>
      </w:pPr>
      <w:r>
        <w:t xml:space="preserve">128. Rogers D, Hahn M. 2010 Extended-Connectivity Fingerprints.</w:t>
      </w:r>
      <w:r>
        <w:t xml:space="preserve"> </w:t>
      </w:r>
      <w:r>
        <w:rPr>
          <w:i/>
        </w:rPr>
        <w:t xml:space="preserve">J. Chem. Inf. Model.</w:t>
      </w:r>
      <w:r>
        <w:t xml:space="preserve"> </w:t>
      </w:r>
      <w:r>
        <w:rPr>
          <w:b/>
        </w:rPr>
        <w:t xml:space="preserve">50</w:t>
      </w:r>
      <w:r>
        <w:t xml:space="preserve">, 742–754. See</w:t>
      </w:r>
      <w:r>
        <w:t xml:space="preserve"> </w:t>
      </w:r>
      <w:hyperlink r:id="rId275">
        <w:r>
          <w:rPr>
            <w:rStyle w:val="Hyperlink"/>
          </w:rPr>
          <w:t xml:space="preserve">https://doi.org/10.1021/ci100050t</w:t>
        </w:r>
      </w:hyperlink>
      <w:r>
        <w:t xml:space="preserve">.</w:t>
      </w:r>
    </w:p>
    <w:p>
      <w:pPr>
        <w:pStyle w:val="Bibliography"/>
      </w:pPr>
      <w:r>
        <w:t xml:space="preserve">129. Morgan HL. 1965 The Generation of a Unique Machine Description for Chemical Structures-A Technique Developed at Chemical Abstracts Service.</w:t>
      </w:r>
      <w:r>
        <w:t xml:space="preserve"> </w:t>
      </w:r>
      <w:r>
        <w:rPr>
          <w:i/>
        </w:rPr>
        <w:t xml:space="preserve">J. Chem. Doc.</w:t>
      </w:r>
      <w:r>
        <w:t xml:space="preserve"> </w:t>
      </w:r>
      <w:r>
        <w:rPr>
          <w:b/>
        </w:rPr>
        <w:t xml:space="preserve">5</w:t>
      </w:r>
      <w:r>
        <w:t xml:space="preserve">, 107–113. See</w:t>
      </w:r>
      <w:r>
        <w:t xml:space="preserve"> </w:t>
      </w:r>
      <w:hyperlink r:id="rId276">
        <w:r>
          <w:rPr>
            <w:rStyle w:val="Hyperlink"/>
          </w:rPr>
          <w:t xml:space="preserve">https://doi.org/10.1021/c160017a018</w:t>
        </w:r>
      </w:hyperlink>
      <w:r>
        <w:t xml:space="preserve">.</w:t>
      </w:r>
    </w:p>
    <w:p>
      <w:pPr>
        <w:pStyle w:val="Bibliography"/>
      </w:pPr>
      <w:r>
        <w:t xml:space="preserve">130. Himmelstein DS, Baranzini SE. 2016 Dhimmel/Gwas-Catalog V1.0: Extracting Gene–Disease Associations From The Gwas Catalog. See</w:t>
      </w:r>
      <w:r>
        <w:t xml:space="preserve"> </w:t>
      </w:r>
      <w:hyperlink r:id="rId277">
        <w:r>
          <w:rPr>
            <w:rStyle w:val="Hyperlink"/>
          </w:rPr>
          <w:t xml:space="preserve">https://doi.org/10.5281/zenodo.48428</w:t>
        </w:r>
      </w:hyperlink>
      <w:r>
        <w:t xml:space="preserve">.</w:t>
      </w:r>
    </w:p>
    <w:p>
      <w:pPr>
        <w:pStyle w:val="Bibliography"/>
      </w:pPr>
      <w:r>
        <w:t xml:space="preserve">131. Himmelstein D, Jensen LJ. 2015 Processing the DISEASES resource for disease–gene relationships. See</w:t>
      </w:r>
      <w:r>
        <w:t xml:space="preserve"> </w:t>
      </w:r>
      <w:hyperlink r:id="rId278">
        <w:r>
          <w:rPr>
            <w:rStyle w:val="Hyperlink"/>
          </w:rPr>
          <w:t xml:space="preserve">https://doi.org/10.15363/thinklab.d106</w:t>
        </w:r>
      </w:hyperlink>
      <w:r>
        <w:t xml:space="preserve">.</w:t>
      </w:r>
    </w:p>
    <w:p>
      <w:pPr>
        <w:pStyle w:val="Bibliography"/>
      </w:pPr>
      <w:r>
        <w:t xml:space="preserve">132. Himmelstein DS, Jensen LJ. 2016 Dhimmel/Diseases V1.0: Processing The Diseases Database Of Gene–Disease Associations. See</w:t>
      </w:r>
      <w:r>
        <w:t xml:space="preserve"> </w:t>
      </w:r>
      <w:hyperlink r:id="rId279">
        <w:r>
          <w:rPr>
            <w:rStyle w:val="Hyperlink"/>
          </w:rPr>
          <w:t xml:space="preserve">https://doi.org/10.5281/zenodo.48425</w:t>
        </w:r>
      </w:hyperlink>
      <w:r>
        <w:t xml:space="preserve">.</w:t>
      </w:r>
    </w:p>
    <w:p>
      <w:pPr>
        <w:pStyle w:val="Bibliography"/>
      </w:pPr>
      <w:r>
        <w:t xml:space="preserve">133. Himmelstein D, piñero janet. 2015 Processing DisGeNET for disease-gene relationships. See</w:t>
      </w:r>
      <w:r>
        <w:t xml:space="preserve"> </w:t>
      </w:r>
      <w:hyperlink r:id="rId280">
        <w:r>
          <w:rPr>
            <w:rStyle w:val="Hyperlink"/>
          </w:rPr>
          <w:t xml:space="preserve">https://doi.org/10.15363/thinklab.d105</w:t>
        </w:r>
      </w:hyperlink>
      <w:r>
        <w:t xml:space="preserve">.</w:t>
      </w:r>
    </w:p>
    <w:p>
      <w:pPr>
        <w:pStyle w:val="Bibliography"/>
      </w:pPr>
      <w:r>
        <w:t xml:space="preserve">134. Himmelstein DS, Piñero J. 2016 Dhimmel/Disgenet V1.0: Processing The Disgenet Database Of Gene–Disease Associations. See</w:t>
      </w:r>
      <w:r>
        <w:t xml:space="preserve"> </w:t>
      </w:r>
      <w:hyperlink r:id="rId281">
        <w:r>
          <w:rPr>
            <w:rStyle w:val="Hyperlink"/>
          </w:rPr>
          <w:t xml:space="preserve">https://doi.org/10.5281/zenodo.48426</w:t>
        </w:r>
      </w:hyperlink>
      <w:r>
        <w:t xml:space="preserve">.</w:t>
      </w:r>
    </w:p>
    <w:p>
      <w:pPr>
        <w:pStyle w:val="Bibliography"/>
      </w:pPr>
      <w:r>
        <w:t xml:space="preserve">135. Himmelstein D. 2015 Functional disease annotations for genes using DOAF. See</w:t>
      </w:r>
      <w:r>
        <w:t xml:space="preserve"> </w:t>
      </w:r>
      <w:hyperlink r:id="rId282">
        <w:r>
          <w:rPr>
            <w:rStyle w:val="Hyperlink"/>
          </w:rPr>
          <w:t xml:space="preserve">https://doi.org/10.15363/thinklab.d94</w:t>
        </w:r>
      </w:hyperlink>
      <w:r>
        <w:t xml:space="preserve">.</w:t>
      </w:r>
    </w:p>
    <w:p>
      <w:pPr>
        <w:pStyle w:val="Bibliography"/>
      </w:pPr>
      <w:r>
        <w:t xml:space="preserve">136. Himmelstein DS. 2016 Dhimmel/Doaf V1.0: Processing The Doaf Database Of Gene–Disease Associations. See</w:t>
      </w:r>
      <w:r>
        <w:t xml:space="preserve"> </w:t>
      </w:r>
      <w:hyperlink r:id="rId283">
        <w:r>
          <w:rPr>
            <w:rStyle w:val="Hyperlink"/>
          </w:rPr>
          <w:t xml:space="preserve">https://doi.org/10.5281/zenodo.48427</w:t>
        </w:r>
      </w:hyperlink>
      <w:r>
        <w:t xml:space="preserve">.</w:t>
      </w:r>
    </w:p>
    <w:p>
      <w:pPr>
        <w:pStyle w:val="Bibliography"/>
      </w:pPr>
      <w:r>
        <w:t xml:space="preserve">137. MacArthur J</w:t>
      </w:r>
      <w:r>
        <w:t xml:space="preserve"> </w:t>
      </w:r>
      <w:r>
        <w:rPr>
          <w:i/>
        </w:rPr>
        <w:t xml:space="preserve">et al.</w:t>
      </w:r>
      <w:r>
        <w:t xml:space="preserve"> </w:t>
      </w:r>
      <w:r>
        <w:t xml:space="preserve">2016 The new NHGRI-EBI Catalog of published genome-wide association studies (GWAS Catalog).</w:t>
      </w:r>
      <w:r>
        <w:t xml:space="preserve"> </w:t>
      </w:r>
      <w:r>
        <w:rPr>
          <w:i/>
        </w:rPr>
        <w:t xml:space="preserve">Nucleic Acids Res</w:t>
      </w:r>
      <w:r>
        <w:t xml:space="preserve"> </w:t>
      </w:r>
      <w:r>
        <w:rPr>
          <w:b/>
        </w:rPr>
        <w:t xml:space="preserve">45</w:t>
      </w:r>
      <w:r>
        <w:t xml:space="preserve">, D896–D901. See</w:t>
      </w:r>
      <w:r>
        <w:t xml:space="preserve"> </w:t>
      </w:r>
      <w:hyperlink r:id="rId284">
        <w:r>
          <w:rPr>
            <w:rStyle w:val="Hyperlink"/>
          </w:rPr>
          <w:t xml:space="preserve">https://doi.org/10.1093/nar/gkw1133</w:t>
        </w:r>
      </w:hyperlink>
      <w:r>
        <w:t xml:space="preserve">.</w:t>
      </w:r>
    </w:p>
    <w:p>
      <w:pPr>
        <w:pStyle w:val="Bibliography"/>
      </w:pPr>
      <w:r>
        <w:t xml:space="preserve">138. Himmelstein D. 2015 Extracting disease-gene associations from the GWAS Catalog. See</w:t>
      </w:r>
      <w:r>
        <w:t xml:space="preserve"> </w:t>
      </w:r>
      <w:hyperlink r:id="rId285">
        <w:r>
          <w:rPr>
            <w:rStyle w:val="Hyperlink"/>
          </w:rPr>
          <w:t xml:space="preserve">https://doi.org/10.15363/thinklab.d80</w:t>
        </w:r>
      </w:hyperlink>
      <w:r>
        <w:t xml:space="preserve">.</w:t>
      </w:r>
    </w:p>
    <w:p>
      <w:pPr>
        <w:pStyle w:val="Bibliography"/>
      </w:pPr>
      <w:r>
        <w:t xml:space="preserve">139. Himmelstein D, Sirota M, Way G. 2015 Calculating genomic windows for GWAS lead SNPs. See</w:t>
      </w:r>
      <w:r>
        <w:t xml:space="preserve"> </w:t>
      </w:r>
      <w:hyperlink r:id="rId286">
        <w:r>
          <w:rPr>
            <w:rStyle w:val="Hyperlink"/>
          </w:rPr>
          <w:t xml:space="preserve">https://doi.org/10.15363/thinklab.d71</w:t>
        </w:r>
      </w:hyperlink>
      <w:r>
        <w:t xml:space="preserve">.</w:t>
      </w:r>
    </w:p>
    <w:p>
      <w:pPr>
        <w:pStyle w:val="Bibliography"/>
      </w:pPr>
      <w:r>
        <w:t xml:space="preserve">140. Pletscher-Frankild S, Pallejà A, Tsafou K, Binder JX, Jensen LJ. 2015 DISEASES: Text mining and data integration of disease–gene associations.</w:t>
      </w:r>
      <w:r>
        <w:t xml:space="preserve"> </w:t>
      </w:r>
      <w:r>
        <w:rPr>
          <w:i/>
        </w:rPr>
        <w:t xml:space="preserve">Methods</w:t>
      </w:r>
      <w:r>
        <w:t xml:space="preserve"> </w:t>
      </w:r>
      <w:r>
        <w:rPr>
          <w:b/>
        </w:rPr>
        <w:t xml:space="preserve">74</w:t>
      </w:r>
      <w:r>
        <w:t xml:space="preserve">, 83–89. See</w:t>
      </w:r>
      <w:r>
        <w:t xml:space="preserve"> </w:t>
      </w:r>
      <w:hyperlink r:id="rId287">
        <w:r>
          <w:rPr>
            <w:rStyle w:val="Hyperlink"/>
          </w:rPr>
          <w:t xml:space="preserve">https://doi.org/10.1016/j.ymeth.2014.11.020</w:t>
        </w:r>
      </w:hyperlink>
      <w:r>
        <w:t xml:space="preserve">.</w:t>
      </w:r>
    </w:p>
    <w:p>
      <w:pPr>
        <w:pStyle w:val="Bibliography"/>
      </w:pPr>
      <w:r>
        <w:t xml:space="preserve">141. Pinero J, Queralt-Rosinach N, Bravo A, Deu-Pons J, Bauer-Mehren A, Baron M, Sanz F, Furlong LI. 2015 DisGeNET: a discovery platform for the dynamical exploration of human diseases and their genes.</w:t>
      </w:r>
      <w:r>
        <w:t xml:space="preserve"> </w:t>
      </w:r>
      <w:r>
        <w:rPr>
          <w:i/>
        </w:rPr>
        <w:t xml:space="preserve">Database</w:t>
      </w:r>
      <w:r>
        <w:t xml:space="preserve"> </w:t>
      </w:r>
      <w:r>
        <w:rPr>
          <w:b/>
        </w:rPr>
        <w:t xml:space="preserve">2015</w:t>
      </w:r>
      <w:r>
        <w:t xml:space="preserve">, bav028–bav028. See</w:t>
      </w:r>
      <w:r>
        <w:t xml:space="preserve"> </w:t>
      </w:r>
      <w:hyperlink r:id="rId288">
        <w:r>
          <w:rPr>
            <w:rStyle w:val="Hyperlink"/>
          </w:rPr>
          <w:t xml:space="preserve">https://doi.org/10.1093/database/bav028</w:t>
        </w:r>
      </w:hyperlink>
      <w:r>
        <w:t xml:space="preserve">.</w:t>
      </w:r>
    </w:p>
    <w:p>
      <w:pPr>
        <w:pStyle w:val="Bibliography"/>
      </w:pPr>
      <w:r>
        <w:t xml:space="preserve">142. Piñero J, Bravo À, Queralt-Rosinach N, Gutiérrez-Sacristán A, Deu-Pons J, Centeno E, García-García J, Sanz F, Furlong LI. 2016 DisGeNET: a comprehensive platform integrating information on human disease-associated genes and variants.</w:t>
      </w:r>
      <w:r>
        <w:t xml:space="preserve"> </w:t>
      </w:r>
      <w:r>
        <w:rPr>
          <w:i/>
        </w:rPr>
        <w:t xml:space="preserve">Nucleic Acids Res</w:t>
      </w:r>
      <w:r>
        <w:t xml:space="preserve"> </w:t>
      </w:r>
      <w:r>
        <w:rPr>
          <w:b/>
        </w:rPr>
        <w:t xml:space="preserve">45</w:t>
      </w:r>
      <w:r>
        <w:t xml:space="preserve">, D833–D839. See</w:t>
      </w:r>
      <w:r>
        <w:t xml:space="preserve"> </w:t>
      </w:r>
      <w:hyperlink r:id="rId289">
        <w:r>
          <w:rPr>
            <w:rStyle w:val="Hyperlink"/>
          </w:rPr>
          <w:t xml:space="preserve">https://doi.org/10.1093/nar/gkw943</w:t>
        </w:r>
      </w:hyperlink>
      <w:r>
        <w:t xml:space="preserve">.</w:t>
      </w:r>
    </w:p>
    <w:p>
      <w:pPr>
        <w:pStyle w:val="Bibliography"/>
      </w:pPr>
      <w:r>
        <w:t xml:space="preserve">143. Xu W, Wang H, Cheng W, Fu D, Xia T, Kibbe WA, Lin SM. 2012 A Framework for Annotating Human Genome in Disease Context.</w:t>
      </w:r>
      <w:r>
        <w:t xml:space="preserve"> </w:t>
      </w:r>
      <w:r>
        <w:rPr>
          <w:i/>
        </w:rPr>
        <w:t xml:space="preserve">PLoS ONE</w:t>
      </w:r>
      <w:r>
        <w:t xml:space="preserve"> </w:t>
      </w:r>
      <w:r>
        <w:rPr>
          <w:b/>
        </w:rPr>
        <w:t xml:space="preserve">7</w:t>
      </w:r>
      <w:r>
        <w:t xml:space="preserve">, e49686. See</w:t>
      </w:r>
      <w:r>
        <w:t xml:space="preserve"> </w:t>
      </w:r>
      <w:hyperlink r:id="rId290">
        <w:r>
          <w:rPr>
            <w:rStyle w:val="Hyperlink"/>
          </w:rPr>
          <w:t xml:space="preserve">https://doi.org/10.1371/journal.pone.0049686</w:t>
        </w:r>
      </w:hyperlink>
      <w:r>
        <w:t xml:space="preserve">.</w:t>
      </w:r>
    </w:p>
    <w:p>
      <w:pPr>
        <w:pStyle w:val="Bibliography"/>
      </w:pPr>
      <w:r>
        <w:t xml:space="preserve">144. Himmelstein D, Bastian F, Hadley D, Greene C. 2015 STARGEO: expression signatures for disease using crowdsourced GEO annotation. See</w:t>
      </w:r>
      <w:r>
        <w:t xml:space="preserve"> </w:t>
      </w:r>
      <w:hyperlink r:id="rId291">
        <w:r>
          <w:rPr>
            <w:rStyle w:val="Hyperlink"/>
          </w:rPr>
          <w:t xml:space="preserve">https://doi.org/10.15363/thinklab.d96</w:t>
        </w:r>
      </w:hyperlink>
      <w:r>
        <w:t xml:space="preserve">.</w:t>
      </w:r>
    </w:p>
    <w:p>
      <w:pPr>
        <w:pStyle w:val="Bibliography"/>
      </w:pPr>
      <w:r>
        <w:t xml:space="preserve">145. Himmelstein D, Hadley D, Schepanovski A. 2016 Dhimmel/Stargeo V1.0: Differentially Expressed Genes For 48 Diseases From Stargeo. See</w:t>
      </w:r>
      <w:r>
        <w:t xml:space="preserve"> </w:t>
      </w:r>
      <w:hyperlink r:id="rId292">
        <w:r>
          <w:rPr>
            <w:rStyle w:val="Hyperlink"/>
          </w:rPr>
          <w:t xml:space="preserve">https://doi.org/10.5281/zenodo.46866</w:t>
        </w:r>
      </w:hyperlink>
      <w:r>
        <w:t xml:space="preserve">.</w:t>
      </w:r>
    </w:p>
    <w:p>
      <w:pPr>
        <w:pStyle w:val="Bibliography"/>
      </w:pPr>
      <w:r>
        <w:t xml:space="preserve">146. Himmelstein DS. 2016 Dhimmel/Medline V1.0: Disease, Symptom, And Anatomy Cooccurence In Medline. See</w:t>
      </w:r>
      <w:r>
        <w:t xml:space="preserve"> </w:t>
      </w:r>
      <w:hyperlink r:id="rId293">
        <w:r>
          <w:rPr>
            <w:rStyle w:val="Hyperlink"/>
          </w:rPr>
          <w:t xml:space="preserve">https://doi.org/10.5281/zenodo.48445</w:t>
        </w:r>
      </w:hyperlink>
      <w:r>
        <w:t xml:space="preserve">.</w:t>
      </w:r>
    </w:p>
    <w:p>
      <w:pPr>
        <w:pStyle w:val="Bibliography"/>
      </w:pPr>
      <w:r>
        <w:t xml:space="preserve">147. Himmelstein D. 2015 Disease similarity from MEDLINE topic cooccurrence. See</w:t>
      </w:r>
      <w:r>
        <w:t xml:space="preserve"> </w:t>
      </w:r>
      <w:hyperlink r:id="rId294">
        <w:r>
          <w:rPr>
            <w:rStyle w:val="Hyperlink"/>
          </w:rPr>
          <w:t xml:space="preserve">https://doi.org/10.15363/thinklab.d93</w:t>
        </w:r>
      </w:hyperlink>
      <w:r>
        <w:t xml:space="preserve">.</w:t>
      </w:r>
    </w:p>
    <w:p>
      <w:pPr>
        <w:pStyle w:val="Bibliography"/>
      </w:pPr>
      <w:r>
        <w:t xml:space="preserve">148. Fisher RA. 1922 On the Interpretation of χ 2 from Contingency Tables, and the Calculation of P.</w:t>
      </w:r>
      <w:r>
        <w:t xml:space="preserve"> </w:t>
      </w:r>
      <w:r>
        <w:rPr>
          <w:i/>
        </w:rPr>
        <w:t xml:space="preserve">Journal of the Royal Statistical Society</w:t>
      </w:r>
      <w:r>
        <w:t xml:space="preserve"> </w:t>
      </w:r>
      <w:r>
        <w:rPr>
          <w:b/>
        </w:rPr>
        <w:t xml:space="preserve">85</w:t>
      </w:r>
      <w:r>
        <w:t xml:space="preserve">, 87. See</w:t>
      </w:r>
      <w:r>
        <w:t xml:space="preserve"> </w:t>
      </w:r>
      <w:hyperlink r:id="rId295">
        <w:r>
          <w:rPr>
            <w:rStyle w:val="Hyperlink"/>
          </w:rPr>
          <w:t xml:space="preserve">https://doi.org/10.2307/2340521</w:t>
        </w:r>
      </w:hyperlink>
      <w:r>
        <w:t xml:space="preserve">.</w:t>
      </w:r>
    </w:p>
    <w:p>
      <w:pPr>
        <w:pStyle w:val="Bibliography"/>
      </w:pPr>
      <w:r>
        <w:t xml:space="preserve">149. Himmelstein D, Chung C. 2015 Computing consensus transcriptional profiles for LINCS L1000 perturbations. See</w:t>
      </w:r>
      <w:r>
        <w:t xml:space="preserve"> </w:t>
      </w:r>
      <w:hyperlink r:id="rId296">
        <w:r>
          <w:rPr>
            <w:rStyle w:val="Hyperlink"/>
          </w:rPr>
          <w:t xml:space="preserve">https://doi.org/10.15363/thinklab.d43</w:t>
        </w:r>
      </w:hyperlink>
      <w:r>
        <w:t xml:space="preserve">.</w:t>
      </w:r>
    </w:p>
    <w:p>
      <w:pPr>
        <w:pStyle w:val="Bibliography"/>
      </w:pPr>
      <w:r>
        <w:t xml:space="preserve">150. Himmelstein D, Brueggeman L, Baranzini S. 2016 Consensus signatures for LINCS L1000 perturbations. See</w:t>
      </w:r>
      <w:r>
        <w:t xml:space="preserve"> </w:t>
      </w:r>
      <w:hyperlink r:id="rId297">
        <w:r>
          <w:rPr>
            <w:rStyle w:val="Hyperlink"/>
          </w:rPr>
          <w:t xml:space="preserve">https://doi.org/10.6084/m9.figshare.3085426.v1</w:t>
        </w:r>
      </w:hyperlink>
      <w:r>
        <w:t xml:space="preserve">.</w:t>
      </w:r>
    </w:p>
    <w:p>
      <w:pPr>
        <w:pStyle w:val="Bibliography"/>
      </w:pPr>
      <w:r>
        <w:t xml:space="preserve">151. Priedigkeit N, Wolfe N, Clark NL. 2015 Evolutionary Signatures amongst Disease Genes Permit Novel Methods for Gene Prioritization and Construction of Informative Gene-Based Networks.</w:t>
      </w:r>
      <w:r>
        <w:t xml:space="preserve"> </w:t>
      </w:r>
      <w:r>
        <w:rPr>
          <w:i/>
        </w:rPr>
        <w:t xml:space="preserve">PLoS Genet</w:t>
      </w:r>
      <w:r>
        <w:t xml:space="preserve"> </w:t>
      </w:r>
      <w:r>
        <w:rPr>
          <w:b/>
        </w:rPr>
        <w:t xml:space="preserve">11</w:t>
      </w:r>
      <w:r>
        <w:t xml:space="preserve">, e1004967. See</w:t>
      </w:r>
      <w:r>
        <w:t xml:space="preserve"> </w:t>
      </w:r>
      <w:hyperlink r:id="rId298">
        <w:r>
          <w:rPr>
            <w:rStyle w:val="Hyperlink"/>
          </w:rPr>
          <w:t xml:space="preserve">https://doi.org/10.1371/journal.pgen.1004967</w:t>
        </w:r>
      </w:hyperlink>
      <w:r>
        <w:t xml:space="preserve">.</w:t>
      </w:r>
    </w:p>
    <w:p>
      <w:pPr>
        <w:pStyle w:val="Bibliography"/>
      </w:pPr>
      <w:r>
        <w:t xml:space="preserve">152. Himmelstein D, Partha R. 2015 Selecting informative ERC (evolutionary rate covariation) values between genes. See</w:t>
      </w:r>
      <w:r>
        <w:t xml:space="preserve"> </w:t>
      </w:r>
      <w:hyperlink r:id="rId299">
        <w:r>
          <w:rPr>
            <w:rStyle w:val="Hyperlink"/>
          </w:rPr>
          <w:t xml:space="preserve">https://doi.org/10.15363/thinklab.d57</w:t>
        </w:r>
      </w:hyperlink>
      <w:r>
        <w:t xml:space="preserve">.</w:t>
      </w:r>
    </w:p>
    <w:p>
      <w:pPr>
        <w:pStyle w:val="Bibliography"/>
      </w:pPr>
      <w:r>
        <w:t xml:space="preserve">153. Himmelstein DS. 2016 Dhimmel/Erc V1.0: Processing Human Evolutionary Rate Covaration Data. See</w:t>
      </w:r>
      <w:r>
        <w:t xml:space="preserve"> </w:t>
      </w:r>
      <w:hyperlink r:id="rId300">
        <w:r>
          <w:rPr>
            <w:rStyle w:val="Hyperlink"/>
          </w:rPr>
          <w:t xml:space="preserve">https://doi.org/10.5281/zenodo.48444</w:t>
        </w:r>
      </w:hyperlink>
      <w:r>
        <w:t xml:space="preserve">.</w:t>
      </w:r>
    </w:p>
    <w:p>
      <w:pPr>
        <w:pStyle w:val="Bibliography"/>
      </w:pPr>
      <w:r>
        <w:t xml:space="preserve">154. Himmelstein D, Hadley D, Strokach A. 2015 Creating a catalog of protein interactions. See</w:t>
      </w:r>
      <w:r>
        <w:t xml:space="preserve"> </w:t>
      </w:r>
      <w:hyperlink r:id="rId301">
        <w:r>
          <w:rPr>
            <w:rStyle w:val="Hyperlink"/>
          </w:rPr>
          <w:t xml:space="preserve">https://doi.org/10.15363/thinklab.d85</w:t>
        </w:r>
      </w:hyperlink>
      <w:r>
        <w:t xml:space="preserve">.</w:t>
      </w:r>
    </w:p>
    <w:p>
      <w:pPr>
        <w:pStyle w:val="Bibliography"/>
      </w:pPr>
      <w:r>
        <w:t xml:space="preserve">155. Himmelstein DS, Baranzini SE. 2016 Dhimmel/Ppi V1.0: Compiling A Human Protein Interaction Catalog. See</w:t>
      </w:r>
      <w:r>
        <w:t xml:space="preserve"> </w:t>
      </w:r>
      <w:hyperlink r:id="rId302">
        <w:r>
          <w:rPr>
            <w:rStyle w:val="Hyperlink"/>
          </w:rPr>
          <w:t xml:space="preserve">https://doi.org/10.5281/zenodo.48443</w:t>
        </w:r>
      </w:hyperlink>
      <w:r>
        <w:t xml:space="preserve">.</w:t>
      </w:r>
    </w:p>
    <w:p>
      <w:pPr>
        <w:pStyle w:val="Bibliography"/>
      </w:pPr>
      <w:r>
        <w:t xml:space="preserve">156. Rual J-F</w:t>
      </w:r>
      <w:r>
        <w:t xml:space="preserve"> </w:t>
      </w:r>
      <w:r>
        <w:rPr>
          <w:i/>
        </w:rPr>
        <w:t xml:space="preserve">et al.</w:t>
      </w:r>
      <w:r>
        <w:t xml:space="preserve"> </w:t>
      </w:r>
      <w:r>
        <w:t xml:space="preserve">2005 Towards a proteome-scale map of the human protein–protein interaction network.</w:t>
      </w:r>
      <w:r>
        <w:t xml:space="preserve"> </w:t>
      </w:r>
      <w:r>
        <w:rPr>
          <w:i/>
        </w:rPr>
        <w:t xml:space="preserve">Nature</w:t>
      </w:r>
      <w:r>
        <w:t xml:space="preserve"> </w:t>
      </w:r>
      <w:r>
        <w:rPr>
          <w:b/>
        </w:rPr>
        <w:t xml:space="preserve">437</w:t>
      </w:r>
      <w:r>
        <w:t xml:space="preserve">, 1173–1178. See</w:t>
      </w:r>
      <w:r>
        <w:t xml:space="preserve"> </w:t>
      </w:r>
      <w:hyperlink r:id="rId303">
        <w:r>
          <w:rPr>
            <w:rStyle w:val="Hyperlink"/>
          </w:rPr>
          <w:t xml:space="preserve">https://doi.org/10.1038/nature04209</w:t>
        </w:r>
      </w:hyperlink>
      <w:r>
        <w:t xml:space="preserve">.</w:t>
      </w:r>
    </w:p>
    <w:p>
      <w:pPr>
        <w:pStyle w:val="Bibliography"/>
      </w:pPr>
      <w:r>
        <w:t xml:space="preserve">157. Venkatesan K</w:t>
      </w:r>
      <w:r>
        <w:t xml:space="preserve"> </w:t>
      </w:r>
      <w:r>
        <w:rPr>
          <w:i/>
        </w:rPr>
        <w:t xml:space="preserve">et al.</w:t>
      </w:r>
      <w:r>
        <w:t xml:space="preserve"> </w:t>
      </w:r>
      <w:r>
        <w:t xml:space="preserve">2008 An empirical framework for binary interactome mapping.</w:t>
      </w:r>
      <w:r>
        <w:t xml:space="preserve"> </w:t>
      </w:r>
      <w:r>
        <w:rPr>
          <w:i/>
        </w:rPr>
        <w:t xml:space="preserve">Nat Meth</w:t>
      </w:r>
      <w:r>
        <w:t xml:space="preserve"> </w:t>
      </w:r>
      <w:r>
        <w:rPr>
          <w:b/>
        </w:rPr>
        <w:t xml:space="preserve">6</w:t>
      </w:r>
      <w:r>
        <w:t xml:space="preserve">, 83–90. See</w:t>
      </w:r>
      <w:r>
        <w:t xml:space="preserve"> </w:t>
      </w:r>
      <w:hyperlink r:id="rId304">
        <w:r>
          <w:rPr>
            <w:rStyle w:val="Hyperlink"/>
          </w:rPr>
          <w:t xml:space="preserve">https://doi.org/10.1038/nmeth.1280</w:t>
        </w:r>
      </w:hyperlink>
      <w:r>
        <w:t xml:space="preserve">.</w:t>
      </w:r>
    </w:p>
    <w:p>
      <w:pPr>
        <w:pStyle w:val="Bibliography"/>
      </w:pPr>
      <w:r>
        <w:t xml:space="preserve">158. Yu H</w:t>
      </w:r>
      <w:r>
        <w:t xml:space="preserve"> </w:t>
      </w:r>
      <w:r>
        <w:rPr>
          <w:i/>
        </w:rPr>
        <w:t xml:space="preserve">et al.</w:t>
      </w:r>
      <w:r>
        <w:t xml:space="preserve"> </w:t>
      </w:r>
      <w:r>
        <w:t xml:space="preserve">2011 Next-generation sequencing to generate interactome datasets.</w:t>
      </w:r>
      <w:r>
        <w:t xml:space="preserve"> </w:t>
      </w:r>
      <w:r>
        <w:rPr>
          <w:i/>
        </w:rPr>
        <w:t xml:space="preserve">Nat Meth</w:t>
      </w:r>
      <w:r>
        <w:t xml:space="preserve"> </w:t>
      </w:r>
      <w:r>
        <w:rPr>
          <w:b/>
        </w:rPr>
        <w:t xml:space="preserve">8</w:t>
      </w:r>
      <w:r>
        <w:t xml:space="preserve">, 478–480. See</w:t>
      </w:r>
      <w:r>
        <w:t xml:space="preserve"> </w:t>
      </w:r>
      <w:hyperlink r:id="rId305">
        <w:r>
          <w:rPr>
            <w:rStyle w:val="Hyperlink"/>
          </w:rPr>
          <w:t xml:space="preserve">https://doi.org/10.1038/nmeth.1597</w:t>
        </w:r>
      </w:hyperlink>
      <w:r>
        <w:t xml:space="preserve">.</w:t>
      </w:r>
    </w:p>
    <w:p>
      <w:pPr>
        <w:pStyle w:val="Bibliography"/>
      </w:pPr>
      <w:r>
        <w:t xml:space="preserve">159. Rolland T</w:t>
      </w:r>
      <w:r>
        <w:t xml:space="preserve"> </w:t>
      </w:r>
      <w:r>
        <w:rPr>
          <w:i/>
        </w:rPr>
        <w:t xml:space="preserve">et al.</w:t>
      </w:r>
      <w:r>
        <w:t xml:space="preserve"> </w:t>
      </w:r>
      <w:r>
        <w:t xml:space="preserve">2014 A Proteome-Scale Map of the Human Interactome Network.</w:t>
      </w:r>
      <w:r>
        <w:t xml:space="preserve"> </w:t>
      </w:r>
      <w:r>
        <w:rPr>
          <w:i/>
        </w:rPr>
        <w:t xml:space="preserve">Cell</w:t>
      </w:r>
      <w:r>
        <w:t xml:space="preserve"> </w:t>
      </w:r>
      <w:r>
        <w:rPr>
          <w:b/>
        </w:rPr>
        <w:t xml:space="preserve">159</w:t>
      </w:r>
      <w:r>
        <w:t xml:space="preserve">, 1212–1226. See</w:t>
      </w:r>
      <w:r>
        <w:t xml:space="preserve"> </w:t>
      </w:r>
      <w:hyperlink r:id="rId306">
        <w:r>
          <w:rPr>
            <w:rStyle w:val="Hyperlink"/>
          </w:rPr>
          <w:t xml:space="preserve">https://doi.org/10.1016/j.cell.2014.10.050</w:t>
        </w:r>
      </w:hyperlink>
      <w:r>
        <w:t xml:space="preserve">.</w:t>
      </w:r>
    </w:p>
    <w:p>
      <w:pPr>
        <w:pStyle w:val="Bibliography"/>
      </w:pPr>
      <w:r>
        <w:t xml:space="preserve">160. Menche J, Sharma A, Kitsak M, Ghiassian SD, Vidal M, Loscalzo J, Barabasi A-L. 2015 Uncovering disease-disease relationships through the incomplete interactome.</w:t>
      </w:r>
      <w:r>
        <w:t xml:space="preserve"> </w:t>
      </w:r>
      <w:r>
        <w:rPr>
          <w:i/>
        </w:rPr>
        <w:t xml:space="preserve">Science</w:t>
      </w:r>
      <w:r>
        <w:t xml:space="preserve"> </w:t>
      </w:r>
      <w:r>
        <w:rPr>
          <w:b/>
        </w:rPr>
        <w:t xml:space="preserve">347</w:t>
      </w:r>
      <w:r>
        <w:t xml:space="preserve">, 1257601–1257601. See</w:t>
      </w:r>
      <w:r>
        <w:t xml:space="preserve"> </w:t>
      </w:r>
      <w:hyperlink r:id="rId307">
        <w:r>
          <w:rPr>
            <w:rStyle w:val="Hyperlink"/>
          </w:rPr>
          <w:t xml:space="preserve">https://doi.org/10.1126/science.1257601</w:t>
        </w:r>
      </w:hyperlink>
      <w:r>
        <w:t xml:space="preserve">.</w:t>
      </w:r>
    </w:p>
    <w:p>
      <w:pPr>
        <w:pStyle w:val="Bibliography"/>
      </w:pPr>
      <w:r>
        <w:t xml:space="preserve">161. Huntley RP, Sawford T, Mutowo-Meullenet P, Shypitsyna A, Bonilla C, Martin MJ, O’Donovan C. 2014 The GOA database: Gene Ontology annotation updates for 2015.</w:t>
      </w:r>
      <w:r>
        <w:t xml:space="preserve"> </w:t>
      </w:r>
      <w:r>
        <w:rPr>
          <w:i/>
        </w:rPr>
        <w:t xml:space="preserve">Nucleic Acids Research</w:t>
      </w:r>
      <w:r>
        <w:t xml:space="preserve"> </w:t>
      </w:r>
      <w:r>
        <w:rPr>
          <w:b/>
        </w:rPr>
        <w:t xml:space="preserve">43</w:t>
      </w:r>
      <w:r>
        <w:t xml:space="preserve">, D1057–D1063. See</w:t>
      </w:r>
      <w:r>
        <w:t xml:space="preserve"> </w:t>
      </w:r>
      <w:hyperlink r:id="rId308">
        <w:r>
          <w:rPr>
            <w:rStyle w:val="Hyperlink"/>
          </w:rPr>
          <w:t xml:space="preserve">https://doi.org/10.1093/nar/gku1113</w:t>
        </w:r>
      </w:hyperlink>
      <w:r>
        <w:t xml:space="preserve">.</w:t>
      </w:r>
    </w:p>
    <w:p>
      <w:pPr>
        <w:pStyle w:val="Bibliography"/>
      </w:pPr>
      <w:r>
        <w:t xml:space="preserve">162. Himmelstein D, Greene C, Malladi V, Bastian F. 2015 Compiling Gene Ontology annotations into an easy-to-use format. See</w:t>
      </w:r>
      <w:r>
        <w:t xml:space="preserve"> </w:t>
      </w:r>
      <w:hyperlink r:id="rId309">
        <w:r>
          <w:rPr>
            <w:rStyle w:val="Hyperlink"/>
          </w:rPr>
          <w:t xml:space="preserve">https://doi.org/10.15363/thinklab.d39</w:t>
        </w:r>
      </w:hyperlink>
      <w:r>
        <w:t xml:space="preserve">.</w:t>
      </w:r>
    </w:p>
    <w:p>
      <w:pPr>
        <w:pStyle w:val="Bibliography"/>
      </w:pPr>
      <w:r>
        <w:t xml:space="preserve">163. Himmelstein D, Greene C, Malladi V, Bastian F, Baranzini S. 2015 Gene-Ontology: Initial Zenodo Release. See</w:t>
      </w:r>
      <w:r>
        <w:t xml:space="preserve"> </w:t>
      </w:r>
      <w:hyperlink r:id="rId310">
        <w:r>
          <w:rPr>
            <w:rStyle w:val="Hyperlink"/>
          </w:rPr>
          <w:t xml:space="preserve">https://doi.org/10.5281/zenodo.21711</w:t>
        </w:r>
      </w:hyperlink>
      <w:r>
        <w:t xml:space="preserve">.</w:t>
      </w:r>
    </w:p>
    <w:p>
      <w:pPr>
        <w:pStyle w:val="Bibliography"/>
      </w:pPr>
      <w:r>
        <w:t xml:space="preserve">164. Edgar R. 2002 Gene Expression Omnibus: NCBI gene expression and hybridization array data repository.</w:t>
      </w:r>
      <w:r>
        <w:t xml:space="preserve"> </w:t>
      </w:r>
      <w:r>
        <w:rPr>
          <w:i/>
        </w:rPr>
        <w:t xml:space="preserve">Nucleic Acids Research</w:t>
      </w:r>
      <w:r>
        <w:t xml:space="preserve"> </w:t>
      </w:r>
      <w:r>
        <w:rPr>
          <w:b/>
        </w:rPr>
        <w:t xml:space="preserve">30</w:t>
      </w:r>
      <w:r>
        <w:t xml:space="preserve">, 207–210. See</w:t>
      </w:r>
      <w:r>
        <w:t xml:space="preserve"> </w:t>
      </w:r>
      <w:hyperlink r:id="rId311">
        <w:r>
          <w:rPr>
            <w:rStyle w:val="Hyperlink"/>
          </w:rPr>
          <w:t xml:space="preserve">https://doi.org/10.1093/nar/30.1.207</w:t>
        </w:r>
      </w:hyperlink>
      <w:r>
        <w:t xml:space="preserve">.</w:t>
      </w:r>
    </w:p>
    <w:p>
      <w:pPr>
        <w:pStyle w:val="Bibliography"/>
      </w:pPr>
      <w:r>
        <w:t xml:space="preserve">165. Barrett T</w:t>
      </w:r>
      <w:r>
        <w:t xml:space="preserve"> </w:t>
      </w:r>
      <w:r>
        <w:rPr>
          <w:i/>
        </w:rPr>
        <w:t xml:space="preserve">et al.</w:t>
      </w:r>
      <w:r>
        <w:t xml:space="preserve"> </w:t>
      </w:r>
      <w:r>
        <w:t xml:space="preserve">2012 NCBI GEO: archive for functional genomics data sets–update.</w:t>
      </w:r>
      <w:r>
        <w:t xml:space="preserve"> </w:t>
      </w:r>
      <w:r>
        <w:rPr>
          <w:i/>
        </w:rPr>
        <w:t xml:space="preserve">Nucleic Acids Research</w:t>
      </w:r>
      <w:r>
        <w:t xml:space="preserve"> </w:t>
      </w:r>
      <w:r>
        <w:rPr>
          <w:b/>
        </w:rPr>
        <w:t xml:space="preserve">41</w:t>
      </w:r>
      <w:r>
        <w:t xml:space="preserve">, D991–D995. See</w:t>
      </w:r>
      <w:r>
        <w:t xml:space="preserve"> </w:t>
      </w:r>
      <w:hyperlink r:id="rId312">
        <w:r>
          <w:rPr>
            <w:rStyle w:val="Hyperlink"/>
          </w:rPr>
          <w:t xml:space="preserve">https://doi.org/10.1093/nar/gks1193</w:t>
        </w:r>
      </w:hyperlink>
      <w:r>
        <w:t xml:space="preserve">.</w:t>
      </w:r>
    </w:p>
    <w:p>
      <w:pPr>
        <w:pStyle w:val="Bibliography"/>
      </w:pPr>
      <w:r>
        <w:t xml:space="preserve">166. Himmelstein D, Brueggeman L, Baranzini S. 2016 Dhimmel/Lincs V2.0: Refined Consensus Signatures From Lincs L1000. See</w:t>
      </w:r>
      <w:r>
        <w:t xml:space="preserve"> </w:t>
      </w:r>
      <w:hyperlink r:id="rId313">
        <w:r>
          <w:rPr>
            <w:rStyle w:val="Hyperlink"/>
          </w:rPr>
          <w:t xml:space="preserve">https://doi.org/10.5281/zenodo.47223</w:t>
        </w:r>
      </w:hyperlink>
      <w:r>
        <w:t xml:space="preserve">.</w:t>
      </w:r>
    </w:p>
    <w:p>
      <w:pPr>
        <w:pStyle w:val="Bibliography"/>
      </w:pPr>
      <w:r>
        <w:t xml:space="preserve">167. Himmelstein D, Brueggeman L, Baranzini S. 2016 l1000.db: SQLite database of LINCS L1000 metadata. See</w:t>
      </w:r>
      <w:r>
        <w:t xml:space="preserve"> </w:t>
      </w:r>
      <w:hyperlink r:id="rId314">
        <w:r>
          <w:rPr>
            <w:rStyle w:val="Hyperlink"/>
          </w:rPr>
          <w:t xml:space="preserve">https://doi.org/10.6084/m9.figshare.3085837.v1</w:t>
        </w:r>
      </w:hyperlink>
      <w:r>
        <w:t xml:space="preserve">.</w:t>
      </w:r>
    </w:p>
    <w:p>
      <w:pPr>
        <w:pStyle w:val="Bibliography"/>
      </w:pPr>
      <w:r>
        <w:t xml:space="preserve">168. Himmelstein D. 2016 Assessing the imputation quality of gene expression in LINCS L1000. See</w:t>
      </w:r>
      <w:r>
        <w:t xml:space="preserve"> </w:t>
      </w:r>
      <w:hyperlink r:id="rId315">
        <w:r>
          <w:rPr>
            <w:rStyle w:val="Hyperlink"/>
          </w:rPr>
          <w:t xml:space="preserve">https://doi.org/10.15363/thinklab.d185</w:t>
        </w:r>
      </w:hyperlink>
      <w:r>
        <w:t xml:space="preserve">.</w:t>
      </w:r>
    </w:p>
    <w:p>
      <w:pPr>
        <w:pStyle w:val="Bibliography"/>
      </w:pPr>
      <w:r>
        <w:t xml:space="preserve">169. Himmelstein D, Greene C, Jensen LJ. 2016 Positive correlations between knockdown and overexpression profiles from LINCS L1000. See</w:t>
      </w:r>
      <w:r>
        <w:t xml:space="preserve"> </w:t>
      </w:r>
      <w:hyperlink r:id="rId316">
        <w:r>
          <w:rPr>
            <w:rStyle w:val="Hyperlink"/>
          </w:rPr>
          <w:t xml:space="preserve">https://doi.org/10.15363/thinklab.d171</w:t>
        </w:r>
      </w:hyperlink>
      <w:r>
        <w:t xml:space="preserve">.</w:t>
      </w:r>
    </w:p>
    <w:p>
      <w:pPr>
        <w:pStyle w:val="Bibliography"/>
      </w:pPr>
      <w:r>
        <w:t xml:space="preserve">170. Himmelstein D. 2016 Announcing PharmacotherapyDB: the Open Catalog of Drug Therapies for Disease. See</w:t>
      </w:r>
      <w:r>
        <w:t xml:space="preserve"> </w:t>
      </w:r>
      <w:hyperlink r:id="rId317">
        <w:r>
          <w:rPr>
            <w:rStyle w:val="Hyperlink"/>
          </w:rPr>
          <w:t xml:space="preserve">https://doi.org/10.15363/thinklab.d182</w:t>
        </w:r>
      </w:hyperlink>
      <w:r>
        <w:t xml:space="preserve">.</w:t>
      </w:r>
    </w:p>
    <w:p>
      <w:pPr>
        <w:pStyle w:val="Bibliography"/>
      </w:pPr>
      <w:r>
        <w:t xml:space="preserve">171. Himmelstein D, Pouya Khankhanian, Hessler CS, Green AJ, Baranzini S. 2016 PharmacotherapyDB 1.0: the open catalog of drug therapies for disease. See</w:t>
      </w:r>
      <w:r>
        <w:t xml:space="preserve"> </w:t>
      </w:r>
      <w:hyperlink r:id="rId318">
        <w:r>
          <w:rPr>
            <w:rStyle w:val="Hyperlink"/>
          </w:rPr>
          <w:t xml:space="preserve">https://doi.org/10.6084/m9.figshare.3103054</w:t>
        </w:r>
      </w:hyperlink>
      <w:r>
        <w:t xml:space="preserve">.</w:t>
      </w:r>
    </w:p>
    <w:p>
      <w:pPr>
        <w:pStyle w:val="Bibliography"/>
      </w:pPr>
      <w:r>
        <w:t xml:space="preserve">172. Himmelstein DS, Pouya Khankhanian, Hessler CS, Green AJ, Baranzini SE. 2016 Dhimmel/Indications V1.0. Pharmacotherapydb: The Open Catalog Of Drug Therapies For Disease. See</w:t>
      </w:r>
      <w:r>
        <w:t xml:space="preserve"> </w:t>
      </w:r>
      <w:hyperlink r:id="rId319">
        <w:r>
          <w:rPr>
            <w:rStyle w:val="Hyperlink"/>
          </w:rPr>
          <w:t xml:space="preserve">https://doi.org/10.5281/zenodo.47664</w:t>
        </w:r>
      </w:hyperlink>
      <w:r>
        <w:t xml:space="preserve">.</w:t>
      </w:r>
    </w:p>
    <w:p>
      <w:pPr>
        <w:pStyle w:val="Bibliography"/>
      </w:pPr>
      <w:r>
        <w:t xml:space="preserve">173. Himmelstein D, Good B, Oprea T, McCoy A, Lizee A. 2015 How should we construct a catalog of drug indications? See</w:t>
      </w:r>
      <w:r>
        <w:t xml:space="preserve"> </w:t>
      </w:r>
      <w:hyperlink r:id="rId320">
        <w:r>
          <w:rPr>
            <w:rStyle w:val="Hyperlink"/>
          </w:rPr>
          <w:t xml:space="preserve">https://doi.org/10.15363/thinklab.d21</w:t>
        </w:r>
      </w:hyperlink>
      <w:r>
        <w:t xml:space="preserve">.</w:t>
      </w:r>
    </w:p>
    <w:p>
      <w:pPr>
        <w:pStyle w:val="Bibliography"/>
      </w:pPr>
      <w:r>
        <w:t xml:space="preserve">174. Wei W-Q, Cronin RM, Xu H, Lasko TA, Bastarache L, Denny JC. 2013 Development and evaluation of an ensemble resource linking medications to their indications.</w:t>
      </w:r>
      <w:r>
        <w:t xml:space="preserve"> </w:t>
      </w:r>
      <w:r>
        <w:rPr>
          <w:i/>
        </w:rPr>
        <w:t xml:space="preserve">J Am Med Inform Assoc</w:t>
      </w:r>
      <w:r>
        <w:t xml:space="preserve"> </w:t>
      </w:r>
      <w:r>
        <w:rPr>
          <w:b/>
        </w:rPr>
        <w:t xml:space="preserve">20</w:t>
      </w:r>
      <w:r>
        <w:t xml:space="preserve">, 954–961. See</w:t>
      </w:r>
      <w:r>
        <w:t xml:space="preserve"> </w:t>
      </w:r>
      <w:hyperlink r:id="rId321">
        <w:r>
          <w:rPr>
            <w:rStyle w:val="Hyperlink"/>
          </w:rPr>
          <w:t xml:space="preserve">https://doi.org/10.1136/amiajnl-2012-001431</w:t>
        </w:r>
      </w:hyperlink>
      <w:r>
        <w:t xml:space="preserve">.</w:t>
      </w:r>
    </w:p>
    <w:p>
      <w:pPr>
        <w:pStyle w:val="Bibliography"/>
      </w:pPr>
      <w:r>
        <w:t xml:space="preserve">175. Khare R, Li J, Lu Z. 2014 LabeledIn: Cataloging labeled indications for human drugs.</w:t>
      </w:r>
      <w:r>
        <w:t xml:space="preserve"> </w:t>
      </w:r>
      <w:r>
        <w:rPr>
          <w:i/>
        </w:rPr>
        <w:t xml:space="preserve">Journal of Biomedical Informatics</w:t>
      </w:r>
      <w:r>
        <w:t xml:space="preserve"> </w:t>
      </w:r>
      <w:r>
        <w:rPr>
          <w:b/>
        </w:rPr>
        <w:t xml:space="preserve">52</w:t>
      </w:r>
      <w:r>
        <w:t xml:space="preserve">, 448–456. See</w:t>
      </w:r>
      <w:r>
        <w:t xml:space="preserve"> </w:t>
      </w:r>
      <w:hyperlink r:id="rId322">
        <w:r>
          <w:rPr>
            <w:rStyle w:val="Hyperlink"/>
          </w:rPr>
          <w:t xml:space="preserve">https://doi.org/10.1016/j.jbi.2014.08.004</w:t>
        </w:r>
      </w:hyperlink>
      <w:r>
        <w:t xml:space="preserve">.</w:t>
      </w:r>
    </w:p>
    <w:p>
      <w:pPr>
        <w:pStyle w:val="Bibliography"/>
      </w:pPr>
      <w:r>
        <w:t xml:space="preserve">176. Khare R, Burger JD, Aberdeen JS, Tresner-Kirsch DW, Corrales TJ, Hirchman L, Lu Z. 2015 Scaling drug indication curation through crowdsourcing.</w:t>
      </w:r>
      <w:r>
        <w:t xml:space="preserve"> </w:t>
      </w:r>
      <w:r>
        <w:rPr>
          <w:i/>
        </w:rPr>
        <w:t xml:space="preserve">Database</w:t>
      </w:r>
      <w:r>
        <w:t xml:space="preserve"> </w:t>
      </w:r>
      <w:r>
        <w:rPr>
          <w:b/>
        </w:rPr>
        <w:t xml:space="preserve">2015</w:t>
      </w:r>
      <w:r>
        <w:t xml:space="preserve">, bav016–bav016. See</w:t>
      </w:r>
      <w:r>
        <w:t xml:space="preserve"> </w:t>
      </w:r>
      <w:hyperlink r:id="rId323">
        <w:r>
          <w:rPr>
            <w:rStyle w:val="Hyperlink"/>
          </w:rPr>
          <w:t xml:space="preserve">https://doi.org/10.1093/database/bav016</w:t>
        </w:r>
      </w:hyperlink>
      <w:r>
        <w:t xml:space="preserve">.</w:t>
      </w:r>
    </w:p>
    <w:p>
      <w:pPr>
        <w:pStyle w:val="Bibliography"/>
      </w:pPr>
      <w:r>
        <w:t xml:space="preserve">177. Himmelstein D, Khare R. 2015 Processing LabeledIn to extract indications. See</w:t>
      </w:r>
      <w:r>
        <w:t xml:space="preserve"> </w:t>
      </w:r>
      <w:hyperlink r:id="rId324">
        <w:r>
          <w:rPr>
            <w:rStyle w:val="Hyperlink"/>
          </w:rPr>
          <w:t xml:space="preserve">https://doi.org/10.15363/thinklab.d46</w:t>
        </w:r>
      </w:hyperlink>
      <w:r>
        <w:t xml:space="preserve">.</w:t>
      </w:r>
    </w:p>
    <w:p>
      <w:pPr>
        <w:pStyle w:val="Bibliography"/>
      </w:pPr>
      <w:r>
        <w:t xml:space="preserve">178. McCoy AB, Wright A, Laxmisan A, Ottosen MJ, McCoy JA, Butten D, Sittig DF. 2012 Development and evaluation of a crowdsourcing methodology for knowledge base construction: identifying relationships between clinical problems and medications.</w:t>
      </w:r>
      <w:r>
        <w:t xml:space="preserve"> </w:t>
      </w:r>
      <w:r>
        <w:rPr>
          <w:i/>
        </w:rPr>
        <w:t xml:space="preserve">J Am Med Inform Assoc</w:t>
      </w:r>
      <w:r>
        <w:t xml:space="preserve"> </w:t>
      </w:r>
      <w:r>
        <w:rPr>
          <w:b/>
        </w:rPr>
        <w:t xml:space="preserve">19</w:t>
      </w:r>
      <w:r>
        <w:t xml:space="preserve">, 713–718. See</w:t>
      </w:r>
      <w:r>
        <w:t xml:space="preserve"> </w:t>
      </w:r>
      <w:hyperlink r:id="rId325">
        <w:r>
          <w:rPr>
            <w:rStyle w:val="Hyperlink"/>
          </w:rPr>
          <w:t xml:space="preserve">https://doi.org/10.1136/amiajnl-2012-000852</w:t>
        </w:r>
      </w:hyperlink>
      <w:r>
        <w:t xml:space="preserve">.</w:t>
      </w:r>
    </w:p>
    <w:p>
      <w:pPr>
        <w:pStyle w:val="Bibliography"/>
      </w:pPr>
      <w:r>
        <w:t xml:space="preserve">179. Himmelstein D. 2015 Extracting indications from the ehrlink resource. See</w:t>
      </w:r>
      <w:r>
        <w:t xml:space="preserve"> </w:t>
      </w:r>
      <w:hyperlink r:id="rId326">
        <w:r>
          <w:rPr>
            <w:rStyle w:val="Hyperlink"/>
          </w:rPr>
          <w:t xml:space="preserve">https://doi.org/10.15363/thinklab.d62</w:t>
        </w:r>
      </w:hyperlink>
      <w:r>
        <w:t xml:space="preserve">.</w:t>
      </w:r>
    </w:p>
    <w:p>
      <w:pPr>
        <w:pStyle w:val="Bibliography"/>
      </w:pPr>
      <w:r>
        <w:t xml:space="preserve">180. Himmelstein D, Khankhanian P, Hessler C. 2015 Expert curation of our indication catalog for disease-modifying treatments. See</w:t>
      </w:r>
      <w:r>
        <w:t xml:space="preserve"> </w:t>
      </w:r>
      <w:hyperlink r:id="rId327">
        <w:r>
          <w:rPr>
            <w:rStyle w:val="Hyperlink"/>
          </w:rPr>
          <w:t xml:space="preserve">https://doi.org/10.15363/thinklab.d95</w:t>
        </w:r>
      </w:hyperlink>
      <w:r>
        <w:t xml:space="preserve">.</w:t>
      </w:r>
    </w:p>
    <w:p>
      <w:pPr>
        <w:pStyle w:val="Bibliography"/>
      </w:pPr>
      <w:r>
        <w:t xml:space="preserve">181. Spaulding J, Himmelstein D, Greene C, Good B. 2015 Enabling reproducibility and reuse. See</w:t>
      </w:r>
      <w:r>
        <w:t xml:space="preserve"> </w:t>
      </w:r>
      <w:hyperlink r:id="rId328">
        <w:r>
          <w:rPr>
            <w:rStyle w:val="Hyperlink"/>
          </w:rPr>
          <w:t xml:space="preserve">https://doi.org/10.15363/thinklab.d23</w:t>
        </w:r>
      </w:hyperlink>
      <w:r>
        <w:t xml:space="preserve">.</w:t>
      </w:r>
    </w:p>
    <w:p>
      <w:pPr>
        <w:pStyle w:val="Bibliography"/>
      </w:pPr>
      <w:r>
        <w:t xml:space="preserve">182. Hrynaszkiewicz I. 2011 The need and drive for open data in biomedical publishing.</w:t>
      </w:r>
      <w:r>
        <w:t xml:space="preserve"> </w:t>
      </w:r>
      <w:r>
        <w:rPr>
          <w:i/>
        </w:rPr>
        <w:t xml:space="preserve">Serials: The Journal for the Serials Community</w:t>
      </w:r>
      <w:r>
        <w:t xml:space="preserve"> </w:t>
      </w:r>
      <w:r>
        <w:rPr>
          <w:b/>
        </w:rPr>
        <w:t xml:space="preserve">24</w:t>
      </w:r>
      <w:r>
        <w:t xml:space="preserve">, 31–37. See</w:t>
      </w:r>
      <w:r>
        <w:t xml:space="preserve"> </w:t>
      </w:r>
      <w:hyperlink r:id="rId329">
        <w:r>
          <w:rPr>
            <w:rStyle w:val="Hyperlink"/>
          </w:rPr>
          <w:t xml:space="preserve">https://doi.org/10.1629/2431</w:t>
        </w:r>
      </w:hyperlink>
      <w:r>
        <w:t xml:space="preserve">.</w:t>
      </w:r>
    </w:p>
    <w:p>
      <w:pPr>
        <w:pStyle w:val="Bibliography"/>
      </w:pPr>
      <w:r>
        <w:t xml:space="preserve">183. Molloy JC. 2011 The Open Knowledge Foundation: Open Data Means Better Science.</w:t>
      </w:r>
      <w:r>
        <w:t xml:space="preserve"> </w:t>
      </w:r>
      <w:r>
        <w:rPr>
          <w:i/>
        </w:rPr>
        <w:t xml:space="preserve">PLoS Biol</w:t>
      </w:r>
      <w:r>
        <w:t xml:space="preserve"> </w:t>
      </w:r>
      <w:r>
        <w:rPr>
          <w:b/>
        </w:rPr>
        <w:t xml:space="preserve">9</w:t>
      </w:r>
      <w:r>
        <w:t xml:space="preserve">, e1001195. See</w:t>
      </w:r>
      <w:r>
        <w:t xml:space="preserve"> </w:t>
      </w:r>
      <w:hyperlink r:id="rId330">
        <w:r>
          <w:rPr>
            <w:rStyle w:val="Hyperlink"/>
          </w:rPr>
          <w:t xml:space="preserve">https://doi.org/10.1371/journal.pbio.1001195</w:t>
        </w:r>
      </w:hyperlink>
      <w:r>
        <w:t xml:space="preserve">.</w:t>
      </w:r>
    </w:p>
    <w:p>
      <w:pPr>
        <w:pStyle w:val="Bibliography"/>
      </w:pPr>
      <w:r>
        <w:t xml:space="preserve">184. McKiernan EC</w:t>
      </w:r>
      <w:r>
        <w:t xml:space="preserve"> </w:t>
      </w:r>
      <w:r>
        <w:rPr>
          <w:i/>
        </w:rPr>
        <w:t xml:space="preserve">et al.</w:t>
      </w:r>
      <w:r>
        <w:t xml:space="preserve"> </w:t>
      </w:r>
      <w:r>
        <w:t xml:space="preserve">2016 How open science helps researchers succeed.</w:t>
      </w:r>
      <w:r>
        <w:t xml:space="preserve"> </w:t>
      </w:r>
      <w:r>
        <w:rPr>
          <w:i/>
        </w:rPr>
        <w:t xml:space="preserve">eLife</w:t>
      </w:r>
      <w:r>
        <w:t xml:space="preserve"> </w:t>
      </w:r>
      <w:r>
        <w:rPr>
          <w:b/>
        </w:rPr>
        <w:t xml:space="preserve">5</w:t>
      </w:r>
      <w:r>
        <w:t xml:space="preserve">. See</w:t>
      </w:r>
      <w:r>
        <w:t xml:space="preserve"> </w:t>
      </w:r>
      <w:hyperlink r:id="rId331">
        <w:r>
          <w:rPr>
            <w:rStyle w:val="Hyperlink"/>
          </w:rPr>
          <w:t xml:space="preserve">https://doi.org/10.7554/elife.16800</w:t>
        </w:r>
      </w:hyperlink>
      <w:r>
        <w:t xml:space="preserve">.</w:t>
      </w:r>
    </w:p>
    <w:p>
      <w:pPr>
        <w:pStyle w:val="Bibliography"/>
      </w:pPr>
      <w:r>
        <w:t xml:space="preserve">185. Piwowar HA, Vision TJ. 2013 Data reuse and the open data citation advantage.</w:t>
      </w:r>
      <w:r>
        <w:t xml:space="preserve"> </w:t>
      </w:r>
      <w:r>
        <w:rPr>
          <w:i/>
        </w:rPr>
        <w:t xml:space="preserve">PeerJ</w:t>
      </w:r>
      <w:r>
        <w:t xml:space="preserve"> </w:t>
      </w:r>
      <w:r>
        <w:rPr>
          <w:b/>
        </w:rPr>
        <w:t xml:space="preserve">1</w:t>
      </w:r>
      <w:r>
        <w:t xml:space="preserve">, e175. See</w:t>
      </w:r>
      <w:r>
        <w:t xml:space="preserve"> </w:t>
      </w:r>
      <w:hyperlink r:id="rId332">
        <w:r>
          <w:rPr>
            <w:rStyle w:val="Hyperlink"/>
          </w:rPr>
          <w:t xml:space="preserve">https://doi.org/10.7717/peerj.175</w:t>
        </w:r>
      </w:hyperlink>
      <w:r>
        <w:t xml:space="preserve">.</w:t>
      </w:r>
    </w:p>
    <w:p>
      <w:pPr>
        <w:pStyle w:val="Bibliography"/>
      </w:pPr>
      <w:r>
        <w:t xml:space="preserve">186. Stodden V, McNutt M, Bailey DH, Deelman E, Gil Y, Hanson B, Heroux MA, Ioannidis JPA, Taufer M. 2016 Enhancing reproducibility for computational methods.</w:t>
      </w:r>
      <w:r>
        <w:t xml:space="preserve"> </w:t>
      </w:r>
      <w:r>
        <w:rPr>
          <w:i/>
        </w:rPr>
        <w:t xml:space="preserve">Science</w:t>
      </w:r>
      <w:r>
        <w:t xml:space="preserve"> </w:t>
      </w:r>
      <w:r>
        <w:rPr>
          <w:b/>
        </w:rPr>
        <w:t xml:space="preserve">354</w:t>
      </w:r>
      <w:r>
        <w:t xml:space="preserve">, 1240–1241. See</w:t>
      </w:r>
      <w:r>
        <w:t xml:space="preserve"> </w:t>
      </w:r>
      <w:hyperlink r:id="rId333">
        <w:r>
          <w:rPr>
            <w:rStyle w:val="Hyperlink"/>
          </w:rPr>
          <w:t xml:space="preserve">https://doi.org/10.1126/science.aah6168</w:t>
        </w:r>
      </w:hyperlink>
      <w:r>
        <w:t xml:space="preserve">.</w:t>
      </w:r>
    </w:p>
    <w:p>
      <w:pPr>
        <w:pStyle w:val="Bibliography"/>
      </w:pPr>
      <w:r>
        <w:t xml:space="preserve">187. Stodden V, Miguez S. 2014 Best Practices for Computational Science: Software Infrastructure and Environments for Reproducible and Extensible Research.</w:t>
      </w:r>
      <w:r>
        <w:t xml:space="preserve"> </w:t>
      </w:r>
      <w:r>
        <w:rPr>
          <w:i/>
        </w:rPr>
        <w:t xml:space="preserve">Journal of Open Research Software</w:t>
      </w:r>
      <w:r>
        <w:t xml:space="preserve"> </w:t>
      </w:r>
      <w:r>
        <w:rPr>
          <w:b/>
        </w:rPr>
        <w:t xml:space="preserve">2</w:t>
      </w:r>
      <w:r>
        <w:t xml:space="preserve">. See</w:t>
      </w:r>
      <w:r>
        <w:t xml:space="preserve"> </w:t>
      </w:r>
      <w:hyperlink r:id="rId334">
        <w:r>
          <w:rPr>
            <w:rStyle w:val="Hyperlink"/>
          </w:rPr>
          <w:t xml:space="preserve">https://doi.org/10.5334/jors.ay</w:t>
        </w:r>
      </w:hyperlink>
      <w:r>
        <w:t xml:space="preserve">.</w:t>
      </w:r>
    </w:p>
    <w:p>
      <w:pPr>
        <w:pStyle w:val="Bibliography"/>
      </w:pPr>
      <w:r>
        <w:t xml:space="preserve">188. Baggerly K. 2010 Disclose all data in publications.</w:t>
      </w:r>
      <w:r>
        <w:t xml:space="preserve"> </w:t>
      </w:r>
      <w:r>
        <w:rPr>
          <w:i/>
        </w:rPr>
        <w:t xml:space="preserve">Nature</w:t>
      </w:r>
      <w:r>
        <w:t xml:space="preserve"> </w:t>
      </w:r>
      <w:r>
        <w:rPr>
          <w:b/>
        </w:rPr>
        <w:t xml:space="preserve">467</w:t>
      </w:r>
      <w:r>
        <w:t xml:space="preserve">, 401–401. See</w:t>
      </w:r>
      <w:r>
        <w:t xml:space="preserve"> </w:t>
      </w:r>
      <w:hyperlink r:id="rId335">
        <w:r>
          <w:rPr>
            <w:rStyle w:val="Hyperlink"/>
          </w:rPr>
          <w:t xml:space="preserve">https://doi.org/10.1038/467401b</w:t>
        </w:r>
      </w:hyperlink>
      <w:r>
        <w:t xml:space="preserve">.</w:t>
      </w:r>
    </w:p>
    <w:p>
      <w:pPr>
        <w:pStyle w:val="Bibliography"/>
      </w:pPr>
      <w:r>
        <w:t xml:space="preserve">189. Hrynaszkiewicz I, Cockerill MJ. 2012 Open by default: a proposed copyright license and waiver agreement for open access research and data in peer-reviewed journals.</w:t>
      </w:r>
      <w:r>
        <w:t xml:space="preserve"> </w:t>
      </w:r>
      <w:r>
        <w:rPr>
          <w:i/>
        </w:rPr>
        <w:t xml:space="preserve">BMC Research Notes</w:t>
      </w:r>
      <w:r>
        <w:t xml:space="preserve"> </w:t>
      </w:r>
      <w:r>
        <w:rPr>
          <w:b/>
        </w:rPr>
        <w:t xml:space="preserve">5</w:t>
      </w:r>
      <w:r>
        <w:t xml:space="preserve">, 494. See</w:t>
      </w:r>
      <w:r>
        <w:t xml:space="preserve"> </w:t>
      </w:r>
      <w:hyperlink r:id="rId336">
        <w:r>
          <w:rPr>
            <w:rStyle w:val="Hyperlink"/>
          </w:rPr>
          <w:t xml:space="preserve">https://doi.org/10.1186/1756-0500-5-494</w:t>
        </w:r>
      </w:hyperlink>
      <w:r>
        <w:t xml:space="preserve">.</w:t>
      </w:r>
    </w:p>
    <w:p>
      <w:pPr>
        <w:pStyle w:val="Bibliography"/>
      </w:pPr>
      <w:r>
        <w:t xml:space="preserve">190. Hagedorn G, Mietchen D, Morris R, Agosti D, Penev L, Berendsohn W, Hobern D. 2011 Creative Commons licenses and the non-commercial condition: Implications for the re-use of biodiversity information.</w:t>
      </w:r>
      <w:r>
        <w:t xml:space="preserve"> </w:t>
      </w:r>
      <w:r>
        <w:rPr>
          <w:i/>
        </w:rPr>
        <w:t xml:space="preserve">ZK</w:t>
      </w:r>
      <w:r>
        <w:t xml:space="preserve"> </w:t>
      </w:r>
      <w:r>
        <w:rPr>
          <w:b/>
        </w:rPr>
        <w:t xml:space="preserve">150</w:t>
      </w:r>
      <w:r>
        <w:t xml:space="preserve">, 127–149. See</w:t>
      </w:r>
      <w:r>
        <w:t xml:space="preserve"> </w:t>
      </w:r>
      <w:hyperlink r:id="rId337">
        <w:r>
          <w:rPr>
            <w:rStyle w:val="Hyperlink"/>
          </w:rPr>
          <w:t xml:space="preserve">https://doi.org/10.3897/zookeys.150.2189</w:t>
        </w:r>
      </w:hyperlink>
      <w:r>
        <w:t xml:space="preserve">.</w:t>
      </w:r>
    </w:p>
    <w:p>
      <w:pPr>
        <w:pStyle w:val="Bibliography"/>
      </w:pPr>
      <w:r>
        <w:t xml:space="preserve">191. Himmelstein D, Jensen LJ. 2015 One network to rule them all. See</w:t>
      </w:r>
      <w:r>
        <w:t xml:space="preserve"> </w:t>
      </w:r>
      <w:hyperlink r:id="rId338">
        <w:r>
          <w:rPr>
            <w:rStyle w:val="Hyperlink"/>
          </w:rPr>
          <w:t xml:space="preserve">https://doi.org/10.15363/thinklab.d102</w:t>
        </w:r>
      </w:hyperlink>
      <w:r>
        <w:t xml:space="preserve">.</w:t>
      </w:r>
    </w:p>
    <w:p>
      <w:pPr>
        <w:pStyle w:val="Bibliography"/>
      </w:pPr>
      <w:r>
        <w:t xml:space="preserve">192. Himmelstein D, Jensen LJ, Smith M, Fortney K, Chung C. 2015 Integrating resources with disparate licensing into an open network. See</w:t>
      </w:r>
      <w:r>
        <w:t xml:space="preserve"> </w:t>
      </w:r>
      <w:hyperlink r:id="rId339">
        <w:r>
          <w:rPr>
            <w:rStyle w:val="Hyperlink"/>
          </w:rPr>
          <w:t xml:space="preserve">https://doi.org/10.15363/thinklab.d107</w:t>
        </w:r>
      </w:hyperlink>
      <w:r>
        <w:t xml:space="preserve">.</w:t>
      </w:r>
    </w:p>
    <w:p>
      <w:pPr>
        <w:pStyle w:val="Bibliography"/>
      </w:pPr>
      <w:r>
        <w:t xml:space="preserve">193. Oxenham S. 2016 Legal confusion threatens to slow data science.</w:t>
      </w:r>
      <w:r>
        <w:t xml:space="preserve"> </w:t>
      </w:r>
      <w:r>
        <w:rPr>
          <w:i/>
        </w:rPr>
        <w:t xml:space="preserve">Nature</w:t>
      </w:r>
      <w:r>
        <w:t xml:space="preserve"> </w:t>
      </w:r>
      <w:r>
        <w:rPr>
          <w:b/>
        </w:rPr>
        <w:t xml:space="preserve">536</w:t>
      </w:r>
      <w:r>
        <w:t xml:space="preserve">, 16–17. See</w:t>
      </w:r>
      <w:r>
        <w:t xml:space="preserve"> </w:t>
      </w:r>
      <w:hyperlink r:id="rId340">
        <w:r>
          <w:rPr>
            <w:rStyle w:val="Hyperlink"/>
          </w:rPr>
          <w:t xml:space="preserve">https://doi.org/10.1038/536016a</w:t>
        </w:r>
      </w:hyperlink>
      <w:r>
        <w:t xml:space="preserve">.</w:t>
      </w:r>
    </w:p>
    <w:p>
      <w:pPr>
        <w:pStyle w:val="Bibliography"/>
      </w:pPr>
      <w:r>
        <w:t xml:space="preserve">194. Elliott R. 2005 Who owns scientific data? The impact of intellectual property rights on the scientific publication chain.</w:t>
      </w:r>
      <w:r>
        <w:t xml:space="preserve"> </w:t>
      </w:r>
      <w:r>
        <w:rPr>
          <w:i/>
        </w:rPr>
        <w:t xml:space="preserve">Learned Publishing</w:t>
      </w:r>
      <w:r>
        <w:t xml:space="preserve"> </w:t>
      </w:r>
      <w:r>
        <w:rPr>
          <w:b/>
        </w:rPr>
        <w:t xml:space="preserve">18</w:t>
      </w:r>
      <w:r>
        <w:t xml:space="preserve">, 91–94. See</w:t>
      </w:r>
      <w:r>
        <w:t xml:space="preserve"> </w:t>
      </w:r>
      <w:hyperlink r:id="rId341">
        <w:r>
          <w:rPr>
            <w:rStyle w:val="Hyperlink"/>
          </w:rPr>
          <w:t xml:space="preserve">https://doi.org/10.1087/0953151053584984</w:t>
        </w:r>
      </w:hyperlink>
      <w:r>
        <w:t xml:space="preserve">.</w:t>
      </w:r>
    </w:p>
    <w:p>
      <w:pPr>
        <w:pStyle w:val="Bibliography"/>
      </w:pPr>
      <w:r>
        <w:t xml:space="preserve">195. Himmelstein D. 2015 MSigDB licensing. See</w:t>
      </w:r>
      <w:r>
        <w:t xml:space="preserve"> </w:t>
      </w:r>
      <w:hyperlink r:id="rId342">
        <w:r>
          <w:rPr>
            <w:rStyle w:val="Hyperlink"/>
          </w:rPr>
          <w:t xml:space="preserve">https://doi.org/10.15363/thinklab.d108</w:t>
        </w:r>
      </w:hyperlink>
      <w:r>
        <w:t xml:space="preserve">.</w:t>
      </w:r>
    </w:p>
    <w:p>
      <w:pPr>
        <w:pStyle w:val="Bibliography"/>
      </w:pPr>
      <w:r>
        <w:t xml:space="preserve">196. Himmelstein D. 2015 Incomplete Interactome licensing. See</w:t>
      </w:r>
      <w:r>
        <w:t xml:space="preserve"> </w:t>
      </w:r>
      <w:hyperlink r:id="rId343">
        <w:r>
          <w:rPr>
            <w:rStyle w:val="Hyperlink"/>
          </w:rPr>
          <w:t xml:space="preserve">https://doi.org/10.15363/thinklab.d111</w:t>
        </w:r>
      </w:hyperlink>
      <w:r>
        <w:t xml:space="preserve">.</w:t>
      </w:r>
    </w:p>
    <w:p>
      <w:pPr>
        <w:pStyle w:val="Bibliography"/>
      </w:pPr>
      <w:r>
        <w:t xml:space="preserve">197. Himmelstein D. 2015 LINCS L1000 licensing. See</w:t>
      </w:r>
      <w:r>
        <w:t xml:space="preserve"> </w:t>
      </w:r>
      <w:hyperlink r:id="rId344">
        <w:r>
          <w:rPr>
            <w:rStyle w:val="Hyperlink"/>
          </w:rPr>
          <w:t xml:space="preserve">https://doi.org/10.15363/thinklab.d110</w:t>
        </w:r>
      </w:hyperlink>
      <w:r>
        <w:t xml:space="preserve">.</w:t>
      </w:r>
    </w:p>
    <w:p>
      <w:pPr>
        <w:pStyle w:val="Bibliography"/>
      </w:pPr>
      <w:r>
        <w:t xml:space="preserve">198. Himmelstein D, Fortney K, Knox C, Southan C. 2016 Sounding the alarm on DrugBank’s new license and terms of use. See</w:t>
      </w:r>
      <w:r>
        <w:t xml:space="preserve"> </w:t>
      </w:r>
      <w:hyperlink r:id="rId345">
        <w:r>
          <w:rPr>
            <w:rStyle w:val="Hyperlink"/>
          </w:rPr>
          <w:t xml:space="preserve">https://doi.org/10.15363/thinklab.d213</w:t>
        </w:r>
      </w:hyperlink>
      <w:r>
        <w:t xml:space="preserve">.</w:t>
      </w:r>
    </w:p>
    <w:p>
      <w:pPr>
        <w:pStyle w:val="Bibliography"/>
      </w:pPr>
      <w:r>
        <w:t xml:space="preserve">199. Liberzon A, Subramanian A, Pinchback R, Thorvaldsdottir H, Tamayo P, Mesirov JP. 2011 Molecular signatures database (MSigDB) 3.0.</w:t>
      </w:r>
      <w:r>
        <w:t xml:space="preserve"> </w:t>
      </w:r>
      <w:r>
        <w:rPr>
          <w:i/>
        </w:rPr>
        <w:t xml:space="preserve">Bioinformatics</w:t>
      </w:r>
      <w:r>
        <w:t xml:space="preserve"> </w:t>
      </w:r>
      <w:r>
        <w:rPr>
          <w:b/>
        </w:rPr>
        <w:t xml:space="preserve">27</w:t>
      </w:r>
      <w:r>
        <w:t xml:space="preserve">, 1739–1740. See</w:t>
      </w:r>
      <w:r>
        <w:t xml:space="preserve"> </w:t>
      </w:r>
      <w:hyperlink r:id="rId346">
        <w:r>
          <w:rPr>
            <w:rStyle w:val="Hyperlink"/>
          </w:rPr>
          <w:t xml:space="preserve">https://doi.org/10.1093/bioinformatics/btr260</w:t>
        </w:r>
      </w:hyperlink>
      <w:r>
        <w:t xml:space="preserve">.</w:t>
      </w:r>
    </w:p>
    <w:p>
      <w:pPr>
        <w:pStyle w:val="Bibliography"/>
      </w:pPr>
      <w:r>
        <w:t xml:space="preserve">200. Himmelstein D. 2016 Assessing the effectiveness of our hetnet permutations. See</w:t>
      </w:r>
      <w:r>
        <w:t xml:space="preserve"> </w:t>
      </w:r>
      <w:hyperlink r:id="rId347">
        <w:r>
          <w:rPr>
            <w:rStyle w:val="Hyperlink"/>
          </w:rPr>
          <w:t xml:space="preserve">https://doi.org/10.15363/thinklab.d178</w:t>
        </w:r>
      </w:hyperlink>
      <w:r>
        <w:t xml:space="preserve">.</w:t>
      </w:r>
    </w:p>
    <w:p>
      <w:pPr>
        <w:pStyle w:val="Bibliography"/>
      </w:pPr>
      <w:r>
        <w:t xml:space="preserve">201. Hanhijärvi S, Garriga GC, Puolamäki K. 2009 Randomization Techniques for Graphs. In</w:t>
      </w:r>
      <w:r>
        <w:t xml:space="preserve"> </w:t>
      </w:r>
      <w:r>
        <w:rPr>
          <w:i/>
        </w:rPr>
        <w:t xml:space="preserve">Proceedings of the 2009 SIAM International Conference on Data Mining</w:t>
      </w:r>
      <w:r>
        <w:t xml:space="preserve">, pp. 780–791. Society for Industrial and Applied Mathematics. See</w:t>
      </w:r>
      <w:r>
        <w:t xml:space="preserve"> </w:t>
      </w:r>
      <w:hyperlink r:id="rId348">
        <w:r>
          <w:rPr>
            <w:rStyle w:val="Hyperlink"/>
          </w:rPr>
          <w:t xml:space="preserve">https://doi.org/10.1137/1.9781611972795.67</w:t>
        </w:r>
      </w:hyperlink>
      <w:r>
        <w:t xml:space="preserve">.</w:t>
      </w:r>
    </w:p>
    <w:p>
      <w:pPr>
        <w:pStyle w:val="Bibliography"/>
      </w:pPr>
      <w:r>
        <w:t xml:space="preserve">202. Himmelstein D. 2015 Permuting hetnets and implementing randomized edge swaps in cypher. See</w:t>
      </w:r>
      <w:r>
        <w:t xml:space="preserve"> </w:t>
      </w:r>
      <w:hyperlink r:id="rId349">
        <w:r>
          <w:rPr>
            <w:rStyle w:val="Hyperlink"/>
          </w:rPr>
          <w:t xml:space="preserve">https://doi.org/10.15363/thinklab.d136</w:t>
        </w:r>
      </w:hyperlink>
      <w:r>
        <w:t xml:space="preserve">.</w:t>
      </w:r>
    </w:p>
    <w:p>
      <w:pPr>
        <w:pStyle w:val="Bibliography"/>
      </w:pPr>
      <w:r>
        <w:t xml:space="preserve">203. Yoon B-H, Kim S-K, Kim S-Y. 2017 Use of Graph Database for the Integration of Heterogeneous Biological Data.</w:t>
      </w:r>
      <w:r>
        <w:t xml:space="preserve"> </w:t>
      </w:r>
      <w:r>
        <w:rPr>
          <w:i/>
        </w:rPr>
        <w:t xml:space="preserve">Genomics Inform</w:t>
      </w:r>
      <w:r>
        <w:t xml:space="preserve"> </w:t>
      </w:r>
      <w:r>
        <w:rPr>
          <w:b/>
        </w:rPr>
        <w:t xml:space="preserve">15</w:t>
      </w:r>
      <w:r>
        <w:t xml:space="preserve">, 19. See</w:t>
      </w:r>
      <w:r>
        <w:t xml:space="preserve"> </w:t>
      </w:r>
      <w:hyperlink r:id="rId350">
        <w:r>
          <w:rPr>
            <w:rStyle w:val="Hyperlink"/>
          </w:rPr>
          <w:t xml:space="preserve">https://doi.org/10.5808/gi.2017.15.1.19</w:t>
        </w:r>
      </w:hyperlink>
      <w:r>
        <w:t xml:space="preserve">.</w:t>
      </w:r>
    </w:p>
    <w:p>
      <w:pPr>
        <w:pStyle w:val="Bibliography"/>
      </w:pPr>
      <w:r>
        <w:t xml:space="preserve">204. Jaiswal G. 2013 Comparative analysis of Relational and Graph databases.</w:t>
      </w:r>
      <w:r>
        <w:t xml:space="preserve"> </w:t>
      </w:r>
      <w:r>
        <w:rPr>
          <w:i/>
        </w:rPr>
        <w:t xml:space="preserve">IOSRJEN</w:t>
      </w:r>
      <w:r>
        <w:t xml:space="preserve"> </w:t>
      </w:r>
      <w:r>
        <w:rPr>
          <w:b/>
        </w:rPr>
        <w:t xml:space="preserve">03</w:t>
      </w:r>
      <w:r>
        <w:t xml:space="preserve">, 25–27. See</w:t>
      </w:r>
      <w:r>
        <w:t xml:space="preserve"> </w:t>
      </w:r>
      <w:hyperlink r:id="rId351">
        <w:r>
          <w:rPr>
            <w:rStyle w:val="Hyperlink"/>
          </w:rPr>
          <w:t xml:space="preserve">https://doi.org/10.9790/3021-03822527</w:t>
        </w:r>
      </w:hyperlink>
      <w:r>
        <w:t xml:space="preserve">.</w:t>
      </w:r>
    </w:p>
    <w:p>
      <w:pPr>
        <w:pStyle w:val="Bibliography"/>
      </w:pPr>
      <w:r>
        <w:t xml:space="preserve">205. Have CT, Jensen LJ. 2013 Are graph databases ready for bioinformatics?</w:t>
      </w:r>
      <w:r>
        <w:t xml:space="preserve"> </w:t>
      </w:r>
      <w:r>
        <w:rPr>
          <w:i/>
        </w:rPr>
        <w:t xml:space="preserve">Bioinformatics</w:t>
      </w:r>
      <w:r>
        <w:t xml:space="preserve"> </w:t>
      </w:r>
      <w:r>
        <w:rPr>
          <w:b/>
        </w:rPr>
        <w:t xml:space="preserve">29</w:t>
      </w:r>
      <w:r>
        <w:t xml:space="preserve">, 3107–3108. See</w:t>
      </w:r>
      <w:r>
        <w:t xml:space="preserve"> </w:t>
      </w:r>
      <w:hyperlink r:id="rId352">
        <w:r>
          <w:rPr>
            <w:rStyle w:val="Hyperlink"/>
          </w:rPr>
          <w:t xml:space="preserve">https://doi.org/10.1093/bioinformatics/btt549</w:t>
        </w:r>
      </w:hyperlink>
      <w:r>
        <w:t xml:space="preserve">.</w:t>
      </w:r>
    </w:p>
    <w:p>
      <w:pPr>
        <w:pStyle w:val="Bibliography"/>
      </w:pPr>
      <w:r>
        <w:t xml:space="preserve">206. Lysenko A, Roznovăţ IA, Saqi M, Mazein A, Rawlings CJ, Auffray C. 2016 Representing and querying disease networks using graph databases.</w:t>
      </w:r>
      <w:r>
        <w:t xml:space="preserve"> </w:t>
      </w:r>
      <w:r>
        <w:rPr>
          <w:i/>
        </w:rPr>
        <w:t xml:space="preserve">BioData Mining</w:t>
      </w:r>
      <w:r>
        <w:t xml:space="preserve"> </w:t>
      </w:r>
      <w:r>
        <w:rPr>
          <w:b/>
        </w:rPr>
        <w:t xml:space="preserve">9</w:t>
      </w:r>
      <w:r>
        <w:t xml:space="preserve">. See</w:t>
      </w:r>
      <w:r>
        <w:t xml:space="preserve"> </w:t>
      </w:r>
      <w:hyperlink r:id="rId353">
        <w:r>
          <w:rPr>
            <w:rStyle w:val="Hyperlink"/>
          </w:rPr>
          <w:t xml:space="preserve">https://doi.org/10.1186/s13040-016-0102-8</w:t>
        </w:r>
      </w:hyperlink>
      <w:r>
        <w:t xml:space="preserve">.</w:t>
      </w:r>
    </w:p>
    <w:p>
      <w:pPr>
        <w:pStyle w:val="Bibliography"/>
      </w:pPr>
      <w:r>
        <w:t xml:space="preserve">207. Balaur I, Mazein A, Saqi M, Lysenko A, Rawlings CJ, Auffray C. 2016 Recon2Neo4j: applying graph database technologies for managing comprehensive genome-scale networks.</w:t>
      </w:r>
      <w:r>
        <w:t xml:space="preserve"> </w:t>
      </w:r>
      <w:r>
        <w:rPr>
          <w:i/>
        </w:rPr>
        <w:t xml:space="preserve">Bioinformatics</w:t>
      </w:r>
      <w:r>
        <w:t xml:space="preserve">, btw731. See</w:t>
      </w:r>
      <w:r>
        <w:t xml:space="preserve"> </w:t>
      </w:r>
      <w:hyperlink r:id="rId354">
        <w:r>
          <w:rPr>
            <w:rStyle w:val="Hyperlink"/>
          </w:rPr>
          <w:t xml:space="preserve">https://doi.org/10.1093/bioinformatics/btw731</w:t>
        </w:r>
      </w:hyperlink>
      <w:r>
        <w:t xml:space="preserve">.</w:t>
      </w:r>
    </w:p>
    <w:p>
      <w:pPr>
        <w:pStyle w:val="Bibliography"/>
      </w:pPr>
      <w:r>
        <w:t xml:space="preserve">208. Summer G, Kelder T, Radonjic M, van Bilsen M, Wopereis S, Heymans S. 2016 The Network Library: a framework to rapidly integrate network biology resources.</w:t>
      </w:r>
      <w:r>
        <w:t xml:space="preserve"> </w:t>
      </w:r>
      <w:r>
        <w:rPr>
          <w:i/>
        </w:rPr>
        <w:t xml:space="preserve">Bioinformatics</w:t>
      </w:r>
      <w:r>
        <w:t xml:space="preserve"> </w:t>
      </w:r>
      <w:r>
        <w:rPr>
          <w:b/>
        </w:rPr>
        <w:t xml:space="preserve">32</w:t>
      </w:r>
      <w:r>
        <w:t xml:space="preserve">, i473–i478. See</w:t>
      </w:r>
      <w:r>
        <w:t xml:space="preserve"> </w:t>
      </w:r>
      <w:hyperlink r:id="rId355">
        <w:r>
          <w:rPr>
            <w:rStyle w:val="Hyperlink"/>
          </w:rPr>
          <w:t xml:space="preserve">https://doi.org/10.1093/bioinformatics/btw436</w:t>
        </w:r>
      </w:hyperlink>
      <w:r>
        <w:t xml:space="preserve">.</w:t>
      </w:r>
    </w:p>
    <w:p>
      <w:pPr>
        <w:pStyle w:val="Bibliography"/>
      </w:pPr>
      <w:r>
        <w:t xml:space="preserve">209. Mungall CJ</w:t>
      </w:r>
      <w:r>
        <w:t xml:space="preserve"> </w:t>
      </w:r>
      <w:r>
        <w:rPr>
          <w:i/>
        </w:rPr>
        <w:t xml:space="preserve">et al.</w:t>
      </w:r>
      <w:r>
        <w:t xml:space="preserve"> </w:t>
      </w:r>
      <w:r>
        <w:t xml:space="preserve">2016 The Monarch Initiative: an integrative data and analytic platform connecting phenotypes to genotypes across species.</w:t>
      </w:r>
      <w:r>
        <w:t xml:space="preserve"> </w:t>
      </w:r>
      <w:r>
        <w:rPr>
          <w:i/>
        </w:rPr>
        <w:t xml:space="preserve">Nucleic Acids Res</w:t>
      </w:r>
      <w:r>
        <w:t xml:space="preserve"> </w:t>
      </w:r>
      <w:r>
        <w:rPr>
          <w:b/>
        </w:rPr>
        <w:t xml:space="preserve">45</w:t>
      </w:r>
      <w:r>
        <w:t xml:space="preserve">, D712–D722. See</w:t>
      </w:r>
      <w:r>
        <w:t xml:space="preserve"> </w:t>
      </w:r>
      <w:hyperlink r:id="rId356">
        <w:r>
          <w:rPr>
            <w:rStyle w:val="Hyperlink"/>
          </w:rPr>
          <w:t xml:space="preserve">https://doi.org/10.1093/nar/gkw1128</w:t>
        </w:r>
      </w:hyperlink>
      <w:r>
        <w:t xml:space="preserve">.</w:t>
      </w:r>
    </w:p>
    <w:p>
      <w:pPr>
        <w:pStyle w:val="Bibliography"/>
      </w:pPr>
      <w:r>
        <w:t xml:space="preserve">210. Himmelstein D. 2015 Using the neo4j graph database for hetnets. See</w:t>
      </w:r>
      <w:r>
        <w:t xml:space="preserve"> </w:t>
      </w:r>
      <w:hyperlink r:id="rId357">
        <w:r>
          <w:rPr>
            <w:rStyle w:val="Hyperlink"/>
          </w:rPr>
          <w:t xml:space="preserve">https://doi.org/10.15363/thinklab.d112</w:t>
        </w:r>
      </w:hyperlink>
      <w:r>
        <w:t xml:space="preserve">.</w:t>
      </w:r>
    </w:p>
    <w:p>
      <w:pPr>
        <w:pStyle w:val="Bibliography"/>
      </w:pPr>
      <w:r>
        <w:t xml:space="preserve">211. Himmelstein D. 2016 dhimmel/hetio v0.2.0: Neo4j export, Cypher query creation, hetnet stats, and other enhancements. See</w:t>
      </w:r>
      <w:r>
        <w:t xml:space="preserve"> </w:t>
      </w:r>
      <w:hyperlink r:id="rId358">
        <w:r>
          <w:rPr>
            <w:rStyle w:val="Hyperlink"/>
          </w:rPr>
          <w:t xml:space="preserve">https://doi.org/10.5281/zenodo.61571</w:t>
        </w:r>
      </w:hyperlink>
      <w:r>
        <w:t xml:space="preserve">.</w:t>
      </w:r>
    </w:p>
    <w:p>
      <w:pPr>
        <w:pStyle w:val="Bibliography"/>
      </w:pPr>
      <w:r>
        <w:t xml:space="preserve">212. Himmelstein D. 2016 Hosting Hetionet in the cloud: creating a public Neo4j instance. See</w:t>
      </w:r>
      <w:r>
        <w:t xml:space="preserve"> </w:t>
      </w:r>
      <w:hyperlink r:id="rId359">
        <w:r>
          <w:rPr>
            <w:rStyle w:val="Hyperlink"/>
          </w:rPr>
          <w:t xml:space="preserve">https://doi.org/10.15363/thinklab.d216</w:t>
        </w:r>
      </w:hyperlink>
      <w:r>
        <w:t xml:space="preserve">.</w:t>
      </w:r>
    </w:p>
    <w:p>
      <w:pPr>
        <w:pStyle w:val="Bibliography"/>
      </w:pPr>
      <w:r>
        <w:t xml:space="preserve">213. Belmann P, Dröge J, Bremges A, McHardy AC, Sczyrba A, Barton MD. 2015 Bioboxes: standardised containers for interchangeable bioinformatics software.</w:t>
      </w:r>
      <w:r>
        <w:t xml:space="preserve"> </w:t>
      </w:r>
      <w:r>
        <w:rPr>
          <w:i/>
        </w:rPr>
        <w:t xml:space="preserve">GigaSci</w:t>
      </w:r>
      <w:r>
        <w:t xml:space="preserve"> </w:t>
      </w:r>
      <w:r>
        <w:rPr>
          <w:b/>
        </w:rPr>
        <w:t xml:space="preserve">4</w:t>
      </w:r>
      <w:r>
        <w:t xml:space="preserve">. See</w:t>
      </w:r>
      <w:r>
        <w:t xml:space="preserve"> </w:t>
      </w:r>
      <w:hyperlink r:id="rId360">
        <w:r>
          <w:rPr>
            <w:rStyle w:val="Hyperlink"/>
          </w:rPr>
          <w:t xml:space="preserve">https://doi.org/10.1186/s13742-015-0087-0</w:t>
        </w:r>
      </w:hyperlink>
      <w:r>
        <w:t xml:space="preserve">.</w:t>
      </w:r>
    </w:p>
    <w:p>
      <w:pPr>
        <w:pStyle w:val="Bibliography"/>
      </w:pPr>
      <w:r>
        <w:t xml:space="preserve">214. Beaulieu-Jones BK, Greene CS. 2017 Reproducibility of computational workflows is automated using continuous analysis.</w:t>
      </w:r>
      <w:r>
        <w:t xml:space="preserve"> </w:t>
      </w:r>
      <w:r>
        <w:rPr>
          <w:i/>
        </w:rPr>
        <w:t xml:space="preserve">Nat Biotechnol</w:t>
      </w:r>
      <w:r>
        <w:t xml:space="preserve"> </w:t>
      </w:r>
      <w:r>
        <w:rPr>
          <w:b/>
        </w:rPr>
        <w:t xml:space="preserve">35</w:t>
      </w:r>
      <w:r>
        <w:t xml:space="preserve">, 342–346. See</w:t>
      </w:r>
      <w:r>
        <w:t xml:space="preserve"> </w:t>
      </w:r>
      <w:hyperlink r:id="rId361">
        <w:r>
          <w:rPr>
            <w:rStyle w:val="Hyperlink"/>
          </w:rPr>
          <w:t xml:space="preserve">https://doi.org/10.1038/nbt.3780</w:t>
        </w:r>
      </w:hyperlink>
      <w:r>
        <w:t xml:space="preserve">.</w:t>
      </w:r>
    </w:p>
    <w:p>
      <w:pPr>
        <w:pStyle w:val="Bibliography"/>
      </w:pPr>
      <w:r>
        <w:t xml:space="preserve">215. Himmelstein D, Lizee A. 2016 Estimating the complexity of hetnet traversal. See</w:t>
      </w:r>
      <w:r>
        <w:t xml:space="preserve"> </w:t>
      </w:r>
      <w:hyperlink r:id="rId362">
        <w:r>
          <w:rPr>
            <w:rStyle w:val="Hyperlink"/>
          </w:rPr>
          <w:t xml:space="preserve">https://doi.org/10.15363/thinklab.d187</w:t>
        </w:r>
      </w:hyperlink>
      <w:r>
        <w:t xml:space="preserve">.</w:t>
      </w:r>
    </w:p>
    <w:p>
      <w:pPr>
        <w:pStyle w:val="Bibliography"/>
      </w:pPr>
      <w:r>
        <w:t xml:space="preserve">216. Burbidge JB, Magee L, Robb AL. 1988 Alternative Transformations to Handle Extreme Values of the Dependent Variable.</w:t>
      </w:r>
      <w:r>
        <w:t xml:space="preserve"> </w:t>
      </w:r>
      <w:r>
        <w:rPr>
          <w:i/>
        </w:rPr>
        <w:t xml:space="preserve">Journal of the American Statistical Association</w:t>
      </w:r>
      <w:r>
        <w:t xml:space="preserve"> </w:t>
      </w:r>
      <w:r>
        <w:rPr>
          <w:b/>
        </w:rPr>
        <w:t xml:space="preserve">83</w:t>
      </w:r>
      <w:r>
        <w:t xml:space="preserve">, 123–127. See</w:t>
      </w:r>
      <w:r>
        <w:t xml:space="preserve"> </w:t>
      </w:r>
      <w:hyperlink r:id="rId363">
        <w:r>
          <w:rPr>
            <w:rStyle w:val="Hyperlink"/>
          </w:rPr>
          <w:t xml:space="preserve">https://doi.org/10.2307/2288929</w:t>
        </w:r>
      </w:hyperlink>
      <w:r>
        <w:t xml:space="preserve">.</w:t>
      </w:r>
    </w:p>
    <w:p>
      <w:pPr>
        <w:pStyle w:val="Bibliography"/>
      </w:pPr>
      <w:r>
        <w:t xml:space="preserve">217. Himmelstein D, Khankhanian P, Lizee A. 2016 Transforming DWPCs for hetnet edge prediction. See</w:t>
      </w:r>
      <w:r>
        <w:t xml:space="preserve"> </w:t>
      </w:r>
      <w:hyperlink r:id="rId364">
        <w:r>
          <w:rPr>
            <w:rStyle w:val="Hyperlink"/>
          </w:rPr>
          <w:t xml:space="preserve">https://doi.org/10.15363/thinklab.d193</w:t>
        </w:r>
      </w:hyperlink>
      <w:r>
        <w:t xml:space="preserve">.</w:t>
      </w:r>
    </w:p>
    <w:p>
      <w:pPr>
        <w:pStyle w:val="Bibliography"/>
      </w:pPr>
      <w:r>
        <w:t xml:space="preserve">218. Himmelstein D. 2015 Assessing the informativeness of features. See</w:t>
      </w:r>
      <w:r>
        <w:t xml:space="preserve"> </w:t>
      </w:r>
      <w:hyperlink r:id="rId365">
        <w:r>
          <w:rPr>
            <w:rStyle w:val="Hyperlink"/>
          </w:rPr>
          <w:t xml:space="preserve">https://doi.org/10.15363/thinklab.d115</w:t>
        </w:r>
      </w:hyperlink>
      <w:r>
        <w:t xml:space="preserve">.</w:t>
      </w:r>
    </w:p>
    <w:p>
      <w:pPr>
        <w:pStyle w:val="Bibliography"/>
      </w:pPr>
      <w:r>
        <w:t xml:space="preserve">219. Himmelstein D. 2016 Edge dropout contamination in hetnet edge prediction. See</w:t>
      </w:r>
      <w:r>
        <w:t xml:space="preserve"> </w:t>
      </w:r>
      <w:hyperlink r:id="rId366">
        <w:r>
          <w:rPr>
            <w:rStyle w:val="Hyperlink"/>
          </w:rPr>
          <w:t xml:space="preserve">https://doi.org/10.15363/thinklab.d215</w:t>
        </w:r>
      </w:hyperlink>
      <w:r>
        <w:t xml:space="preserve">.</w:t>
      </w:r>
    </w:p>
    <w:p>
      <w:pPr>
        <w:pStyle w:val="Bibliography"/>
      </w:pPr>
      <w:r>
        <w:t xml:space="preserve">220. Himmelstein D. 2016 Decomposing predictions into their network support. See</w:t>
      </w:r>
      <w:r>
        <w:t xml:space="preserve"> </w:t>
      </w:r>
      <w:hyperlink r:id="rId367">
        <w:r>
          <w:rPr>
            <w:rStyle w:val="Hyperlink"/>
          </w:rPr>
          <w:t xml:space="preserve">https://doi.org/10.15363/thinklab.d229</w:t>
        </w:r>
      </w:hyperlink>
      <w:r>
        <w:t xml:space="preserve">.</w:t>
      </w:r>
    </w:p>
    <w:p>
      <w:pPr>
        <w:pStyle w:val="Bibliography"/>
      </w:pPr>
      <w:r>
        <w:t xml:space="preserve">221. Himmelstein D. 2016 Decomposing the DWPC to assess intermediate node or edge contributions. See</w:t>
      </w:r>
      <w:r>
        <w:t xml:space="preserve"> </w:t>
      </w:r>
      <w:hyperlink r:id="rId368">
        <w:r>
          <w:rPr>
            <w:rStyle w:val="Hyperlink"/>
          </w:rPr>
          <w:t xml:space="preserve">https://doi.org/10.15363/thinklab.d228</w:t>
        </w:r>
      </w:hyperlink>
      <w:r>
        <w:t xml:space="preserve">.</w:t>
      </w:r>
    </w:p>
    <w:p>
      <w:pPr>
        <w:pStyle w:val="Bibliography"/>
      </w:pPr>
      <w:r>
        <w:t xml:space="preserve">222. Lizee A, Himmelstein D. 2016 Network Edge Prediction: Estimating the prior. See</w:t>
      </w:r>
      <w:r>
        <w:t xml:space="preserve"> </w:t>
      </w:r>
      <w:hyperlink r:id="rId369">
        <w:r>
          <w:rPr>
            <w:rStyle w:val="Hyperlink"/>
          </w:rPr>
          <w:t xml:space="preserve">https://doi.org/10.15363/thinklab.d201</w:t>
        </w:r>
      </w:hyperlink>
      <w:r>
        <w:t xml:space="preserve">.</w:t>
      </w:r>
    </w:p>
    <w:p>
      <w:pPr>
        <w:pStyle w:val="Bibliography"/>
      </w:pPr>
      <w:r>
        <w:t xml:space="preserve">223. Lizee A, Himmelstein D. 2016 Network Edge Prediction: how to deal with self-testing. See</w:t>
      </w:r>
      <w:r>
        <w:t xml:space="preserve"> </w:t>
      </w:r>
      <w:hyperlink r:id="rId370">
        <w:r>
          <w:rPr>
            <w:rStyle w:val="Hyperlink"/>
          </w:rPr>
          <w:t xml:space="preserve">https://doi.org/10.15363/thinklab.d194</w:t>
        </w:r>
      </w:hyperlink>
      <w:r>
        <w:t xml:space="preserve">.</w:t>
      </w:r>
    </w:p>
    <w:p>
      <w:pPr>
        <w:pStyle w:val="Bibliography"/>
      </w:pPr>
      <w:r>
        <w:t xml:space="preserve">224. Himmelstein D. 2016 Cataloging drug–disease therapies in the ClinicalTrials.gov database. See</w:t>
      </w:r>
      <w:r>
        <w:t xml:space="preserve"> </w:t>
      </w:r>
      <w:hyperlink r:id="rId371">
        <w:r>
          <w:rPr>
            <w:rStyle w:val="Hyperlink"/>
          </w:rPr>
          <w:t xml:space="preserve">https://doi.org/10.15363/thinklab.d212</w:t>
        </w:r>
      </w:hyperlink>
      <w:r>
        <w:t xml:space="preserve">.</w:t>
      </w:r>
    </w:p>
    <w:p>
      <w:pPr>
        <w:pStyle w:val="Bibliography"/>
      </w:pPr>
      <w:r>
        <w:t xml:space="preserve">225. Brown AS, Patel CJ. 2017 A standard database for drug repositioning.</w:t>
      </w:r>
      <w:r>
        <w:t xml:space="preserve"> </w:t>
      </w:r>
      <w:r>
        <w:rPr>
          <w:i/>
        </w:rPr>
        <w:t xml:space="preserve">Sci. Data</w:t>
      </w:r>
      <w:r>
        <w:t xml:space="preserve"> </w:t>
      </w:r>
      <w:r>
        <w:rPr>
          <w:b/>
        </w:rPr>
        <w:t xml:space="preserve">4</w:t>
      </w:r>
      <w:r>
        <w:t xml:space="preserve">, 170029. See</w:t>
      </w:r>
      <w:r>
        <w:t xml:space="preserve"> </w:t>
      </w:r>
      <w:hyperlink r:id="rId372">
        <w:r>
          <w:rPr>
            <w:rStyle w:val="Hyperlink"/>
          </w:rPr>
          <w:t xml:space="preserve">https://doi.org/10.1038/sdata.2017.29</w:t>
        </w:r>
      </w:hyperlink>
      <w:r>
        <w:t xml:space="preserve">.</w:t>
      </w:r>
    </w:p>
    <w:p>
      <w:pPr>
        <w:pStyle w:val="Bibliography"/>
      </w:pPr>
      <w:r>
        <w:t xml:space="preserve">226. Shameer K</w:t>
      </w:r>
      <w:r>
        <w:t xml:space="preserve"> </w:t>
      </w:r>
      <w:r>
        <w:rPr>
          <w:i/>
        </w:rPr>
        <w:t xml:space="preserve">et al.</w:t>
      </w:r>
      <w:r>
        <w:t xml:space="preserve"> </w:t>
      </w:r>
      <w:r>
        <w:t xml:space="preserve">2017 Systematic analyses of drugs and disease indications in RepurposeDB reveal pharmacological, biological and epidemiological factors influencing drug repositioning.</w:t>
      </w:r>
      <w:r>
        <w:t xml:space="preserve"> </w:t>
      </w:r>
      <w:r>
        <w:rPr>
          <w:i/>
        </w:rPr>
        <w:t xml:space="preserve">Briefings in Bioinformatics</w:t>
      </w:r>
      <w:r>
        <w:t xml:space="preserve"> </w:t>
      </w:r>
      <w:r>
        <w:t xml:space="preserve">See</w:t>
      </w:r>
      <w:r>
        <w:t xml:space="preserve"> </w:t>
      </w:r>
      <w:hyperlink r:id="rId373">
        <w:r>
          <w:rPr>
            <w:rStyle w:val="Hyperlink"/>
          </w:rPr>
          <w:t xml:space="preserve">https://doi.org/10.1093/bib/bbw136</w:t>
        </w:r>
      </w:hyperlink>
      <w:r>
        <w:t xml:space="preserve">.</w:t>
      </w:r>
    </w:p>
    <w:p>
      <w:pPr>
        <w:pStyle w:val="Bibliography"/>
      </w:pPr>
      <w:r>
        <w:t xml:space="preserve">227. Sharp ME. 2017 Toward a comprehensive drug ontology: extraction of drug-indication relations from diverse information sources.</w:t>
      </w:r>
      <w:r>
        <w:t xml:space="preserve"> </w:t>
      </w:r>
      <w:r>
        <w:rPr>
          <w:i/>
        </w:rPr>
        <w:t xml:space="preserve">J Biomed Semant</w:t>
      </w:r>
      <w:r>
        <w:t xml:space="preserve"> </w:t>
      </w:r>
      <w:r>
        <w:rPr>
          <w:b/>
        </w:rPr>
        <w:t xml:space="preserve">8</w:t>
      </w:r>
      <w:r>
        <w:t xml:space="preserve">. See</w:t>
      </w:r>
      <w:r>
        <w:t xml:space="preserve"> </w:t>
      </w:r>
      <w:hyperlink r:id="rId374">
        <w:r>
          <w:rPr>
            <w:rStyle w:val="Hyperlink"/>
          </w:rPr>
          <w:t xml:space="preserve">https://doi.org/10.1186/s13326-016-0110-0</w:t>
        </w:r>
      </w:hyperlink>
      <w:r>
        <w:t xml:space="preserve">.</w:t>
      </w:r>
    </w:p>
    <w:p>
      <w:pPr>
        <w:pStyle w:val="Bibliography"/>
      </w:pPr>
      <w:r>
        <w:t xml:space="preserve">228. Himmelstein D, Lizee A, Hessler C, Brueggeman L, Chen S, Hadley D, Green A, Khankhanian P, Baranzini S. 2015 Rephetio: Repurposing drugs on a hetnet [proposal]. See</w:t>
      </w:r>
      <w:r>
        <w:t xml:space="preserve"> </w:t>
      </w:r>
      <w:hyperlink r:id="rId375">
        <w:r>
          <w:rPr>
            <w:rStyle w:val="Hyperlink"/>
          </w:rPr>
          <w:t xml:space="preserve">https://doi.org/10.15363/thinklab.a5</w:t>
        </w:r>
      </w:hyperlink>
      <w:r>
        <w:t xml:space="preserve">.</w:t>
      </w:r>
    </w:p>
    <w:p>
      <w:pPr>
        <w:pStyle w:val="Bibliography"/>
      </w:pPr>
      <w:r>
        <w:t xml:space="preserve">229. Himmelstein D, Lizee A. 2016 Measuring user contribution and content creation. See</w:t>
      </w:r>
      <w:r>
        <w:t xml:space="preserve"> </w:t>
      </w:r>
      <w:hyperlink r:id="rId376">
        <w:r>
          <w:rPr>
            <w:rStyle w:val="Hyperlink"/>
          </w:rPr>
          <w:t xml:space="preserve">https://doi.org/10.15363/thinklab.d200</w:t>
        </w:r>
      </w:hyperlink>
      <w:r>
        <w:t xml:space="preserve">.</w:t>
      </w:r>
    </w:p>
    <w:p>
      <w:pPr>
        <w:pStyle w:val="Bibliography"/>
      </w:pPr>
      <w:r>
        <w:t xml:space="preserve">230. Patil C, Siegel V. 2009 This revolution will be digitized: online tools for radical collaboration.</w:t>
      </w:r>
      <w:r>
        <w:t xml:space="preserve"> </w:t>
      </w:r>
      <w:r>
        <w:rPr>
          <w:i/>
        </w:rPr>
        <w:t xml:space="preserve">Disease Models &amp; Mechanisms</w:t>
      </w:r>
      <w:r>
        <w:t xml:space="preserve"> </w:t>
      </w:r>
      <w:r>
        <w:rPr>
          <w:b/>
        </w:rPr>
        <w:t xml:space="preserve">2</w:t>
      </w:r>
      <w:r>
        <w:t xml:space="preserve">, 201–205. See</w:t>
      </w:r>
      <w:r>
        <w:t xml:space="preserve"> </w:t>
      </w:r>
      <w:hyperlink r:id="rId377">
        <w:r>
          <w:rPr>
            <w:rStyle w:val="Hyperlink"/>
          </w:rPr>
          <w:t xml:space="preserve">https://doi.org/10.1242/dmm.003285</w:t>
        </w:r>
      </w:hyperlink>
      <w:r>
        <w:t xml:space="preserve">.</w:t>
      </w:r>
    </w:p>
    <w:p>
      <w:pPr>
        <w:pStyle w:val="Bibliography"/>
      </w:pPr>
      <w:r>
        <w:t xml:space="preserve">231. Mietchen D, Mounce R, Penev L. 2015 Publishing the research process.</w:t>
      </w:r>
      <w:r>
        <w:t xml:space="preserve"> </w:t>
      </w:r>
      <w:r>
        <w:rPr>
          <w:i/>
        </w:rPr>
        <w:t xml:space="preserve">RIO</w:t>
      </w:r>
      <w:r>
        <w:t xml:space="preserve"> </w:t>
      </w:r>
      <w:r>
        <w:rPr>
          <w:b/>
        </w:rPr>
        <w:t xml:space="preserve">1</w:t>
      </w:r>
      <w:r>
        <w:t xml:space="preserve">, e7547. See</w:t>
      </w:r>
      <w:r>
        <w:t xml:space="preserve"> </w:t>
      </w:r>
      <w:hyperlink r:id="rId378">
        <w:r>
          <w:rPr>
            <w:rStyle w:val="Hyperlink"/>
          </w:rPr>
          <w:t xml:space="preserve">https://doi.org/10.3897/rio.1.e7547</w:t>
        </w:r>
      </w:hyperlink>
      <w:r>
        <w:t xml:space="preserve">.</w:t>
      </w:r>
    </w:p>
    <w:p>
      <w:pPr>
        <w:pStyle w:val="Bibliography"/>
      </w:pPr>
      <w:r>
        <w:t xml:space="preserve">232. Powell K. 2016 Does it take too long to publish research?</w:t>
      </w:r>
      <w:r>
        <w:t xml:space="preserve"> </w:t>
      </w:r>
      <w:r>
        <w:rPr>
          <w:i/>
        </w:rPr>
        <w:t xml:space="preserve">Nature</w:t>
      </w:r>
      <w:r>
        <w:t xml:space="preserve"> </w:t>
      </w:r>
      <w:r>
        <w:rPr>
          <w:b/>
        </w:rPr>
        <w:t xml:space="preserve">530</w:t>
      </w:r>
      <w:r>
        <w:t xml:space="preserve">, 148–151. See</w:t>
      </w:r>
      <w:r>
        <w:t xml:space="preserve"> </w:t>
      </w:r>
      <w:hyperlink r:id="rId379">
        <w:r>
          <w:rPr>
            <w:rStyle w:val="Hyperlink"/>
          </w:rPr>
          <w:t xml:space="preserve">https://doi.org/10.1038/530148a</w:t>
        </w:r>
      </w:hyperlink>
      <w:r>
        <w:t xml:space="preserve">.</w:t>
      </w:r>
    </w:p>
    <w:p>
      <w:pPr>
        <w:pStyle w:val="Bibliography"/>
      </w:pPr>
      <w:r>
        <w:t xml:space="preserve">233. Vale RD. 2015 Accelerating scientific publication in biology.</w:t>
      </w:r>
      <w:r>
        <w:t xml:space="preserve"> </w:t>
      </w:r>
      <w:r>
        <w:rPr>
          <w:i/>
        </w:rPr>
        <w:t xml:space="preserve">Proc Natl Acad Sci USA</w:t>
      </w:r>
      <w:r>
        <w:t xml:space="preserve"> </w:t>
      </w:r>
      <w:r>
        <w:rPr>
          <w:b/>
        </w:rPr>
        <w:t xml:space="preserve">112</w:t>
      </w:r>
      <w:r>
        <w:t xml:space="preserve">, 13439–13446. See</w:t>
      </w:r>
      <w:r>
        <w:t xml:space="preserve"> </w:t>
      </w:r>
      <w:hyperlink r:id="rId380">
        <w:r>
          <w:rPr>
            <w:rStyle w:val="Hyperlink"/>
          </w:rPr>
          <w:t xml:space="preserve">https://doi.org/10.1073/pnas.1511912112</w:t>
        </w:r>
      </w:hyperlink>
      <w:r>
        <w:t xml:space="preserve">.</w:t>
      </w:r>
    </w:p>
    <w:p>
      <w:pPr>
        <w:pStyle w:val="Bibliography"/>
      </w:pPr>
      <w:r>
        <w:t xml:space="preserve">234. Allison DB, Brown AW, George BJ, Kaiser KA. 2016 Reproducibility: A tragedy of errors.</w:t>
      </w:r>
      <w:r>
        <w:t xml:space="preserve"> </w:t>
      </w:r>
      <w:r>
        <w:rPr>
          <w:i/>
        </w:rPr>
        <w:t xml:space="preserve">Nature</w:t>
      </w:r>
      <w:r>
        <w:t xml:space="preserve"> </w:t>
      </w:r>
      <w:r>
        <w:rPr>
          <w:b/>
        </w:rPr>
        <w:t xml:space="preserve">530</w:t>
      </w:r>
      <w:r>
        <w:t xml:space="preserve">, 27–29. See</w:t>
      </w:r>
      <w:r>
        <w:t xml:space="preserve"> </w:t>
      </w:r>
      <w:hyperlink r:id="rId381">
        <w:r>
          <w:rPr>
            <w:rStyle w:val="Hyperlink"/>
          </w:rPr>
          <w:t xml:space="preserve">https://doi.org/10.1038/530027a</w:t>
        </w:r>
      </w:hyperlink>
      <w:r>
        <w:t xml:space="preserve">.</w:t>
      </w:r>
    </w:p>
    <w:p>
      <w:pPr>
        <w:pStyle w:val="Bibliography"/>
      </w:pPr>
      <w:r>
        <w:t xml:space="preserve">235. Himmelstein D</w:t>
      </w:r>
      <w:r>
        <w:t xml:space="preserve"> </w:t>
      </w:r>
      <w:r>
        <w:rPr>
          <w:i/>
        </w:rPr>
        <w:t xml:space="preserve">et al.</w:t>
      </w:r>
      <w:r>
        <w:t xml:space="preserve"> </w:t>
      </w:r>
      <w:r>
        <w:t xml:space="preserve">2016 Workshop to analyze LINCS data for the Systems Pharmacology course at UCSF. See</w:t>
      </w:r>
      <w:r>
        <w:t xml:space="preserve"> </w:t>
      </w:r>
      <w:hyperlink r:id="rId382">
        <w:r>
          <w:rPr>
            <w:rStyle w:val="Hyperlink"/>
          </w:rPr>
          <w:t xml:space="preserve">https://doi.org/10.15363/thinklab.d181</w:t>
        </w:r>
      </w:hyperlink>
      <w:r>
        <w:t xml:space="preserve">.</w:t>
      </w:r>
    </w:p>
    <w:p>
      <w:pPr>
        <w:pStyle w:val="Bibliography"/>
      </w:pPr>
      <w:r>
        <w:t xml:space="preserve">236. Waldrop MM. 2015 Why we are teaching science wrong, and how to make it right.</w:t>
      </w:r>
      <w:r>
        <w:t xml:space="preserve"> </w:t>
      </w:r>
      <w:r>
        <w:rPr>
          <w:i/>
        </w:rPr>
        <w:t xml:space="preserve">Nature</w:t>
      </w:r>
      <w:r>
        <w:t xml:space="preserve"> </w:t>
      </w:r>
      <w:r>
        <w:rPr>
          <w:b/>
        </w:rPr>
        <w:t xml:space="preserve">523</w:t>
      </w:r>
      <w:r>
        <w:t xml:space="preserve">, 272–274. See</w:t>
      </w:r>
      <w:r>
        <w:t xml:space="preserve"> </w:t>
      </w:r>
      <w:hyperlink r:id="rId383">
        <w:r>
          <w:rPr>
            <w:rStyle w:val="Hyperlink"/>
          </w:rPr>
          <w:t xml:space="preserve">https://doi.org/10.1038/523272a</w:t>
        </w:r>
      </w:hyperlink>
      <w:r>
        <w:t xml:space="preserve">.</w:t>
      </w:r>
    </w:p>
    <w:p>
      <w:pPr>
        <w:pStyle w:val="Bibliography"/>
      </w:pPr>
      <w:r>
        <w:t xml:space="preserve">237. Giles J. 2012 Going paperless: The digital lab.</w:t>
      </w:r>
      <w:r>
        <w:t xml:space="preserve"> </w:t>
      </w:r>
      <w:r>
        <w:rPr>
          <w:i/>
        </w:rPr>
        <w:t xml:space="preserve">Nature</w:t>
      </w:r>
      <w:r>
        <w:t xml:space="preserve"> </w:t>
      </w:r>
      <w:r>
        <w:rPr>
          <w:b/>
        </w:rPr>
        <w:t xml:space="preserve">481</w:t>
      </w:r>
      <w:r>
        <w:t xml:space="preserve">, 430–431. See</w:t>
      </w:r>
      <w:r>
        <w:t xml:space="preserve"> </w:t>
      </w:r>
      <w:hyperlink r:id="rId384">
        <w:r>
          <w:rPr>
            <w:rStyle w:val="Hyperlink"/>
          </w:rPr>
          <w:t xml:space="preserve">https://doi.org/10.1038/481430a</w:t>
        </w:r>
      </w:hyperlink>
      <w:r>
        <w:t xml:space="preserve">.</w:t>
      </w:r>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32bd216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6dcc6e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70" Target="media/rId70.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77" Target="media/rId77.png" /><Relationship Type="http://schemas.openxmlformats.org/officeDocument/2006/relationships/image" Id="rId85" Target="media/rId85.png" /><Relationship Type="http://schemas.openxmlformats.org/officeDocument/2006/relationships/image" Id="rId143" Target="media/rId143.png" /><Relationship Type="http://schemas.openxmlformats.org/officeDocument/2006/relationships/image" Id="rId27" Target="media/rId27.svg" /><Relationship Type="http://schemas.openxmlformats.org/officeDocument/2006/relationships/image" Id="rId25" Target="media/rId25.svg" /><Relationship Type="http://schemas.openxmlformats.org/officeDocument/2006/relationships/image" Id="rId29" Target="media/rId29.svg" /><Relationship Type="http://schemas.openxmlformats.org/officeDocument/2006/relationships/hyperlink" Id="rId107" Target="http://bgee.org/" TargetMode="External" /><Relationship Type="http://schemas.openxmlformats.org/officeDocument/2006/relationships/hyperlink" Id="rId89" Target="http://disease-ontology.org/" TargetMode="External" /><Relationship Type="http://schemas.openxmlformats.org/officeDocument/2006/relationships/hyperlink" Id="rId112" Target="http://diseases.jensenlab.org/Search" TargetMode="External" /><Relationship Type="http://schemas.openxmlformats.org/officeDocument/2006/relationships/hyperlink" Id="rId110" Target="http://drugcentral.org/" TargetMode="External" /><Relationship Type="http://schemas.openxmlformats.org/officeDocument/2006/relationships/hyperlink" Id="rId102" Target="http://geneontology.org/" TargetMode="External" /><Relationship Type="http://schemas.openxmlformats.org/officeDocument/2006/relationships/hyperlink" Id="rId49" Target="http://het.io" TargetMode="External" /><Relationship Type="http://schemas.openxmlformats.org/officeDocument/2006/relationships/hyperlink" Id="rId47" Target="http://het.io/repurpose/" TargetMode="External" /><Relationship Type="http://schemas.openxmlformats.org/officeDocument/2006/relationships/hyperlink" Id="rId72" Target="http://het.io/repurpose/browse.html?id=DOID_0050742" TargetMode="External" /><Relationship Type="http://schemas.openxmlformats.org/officeDocument/2006/relationships/hyperlink" Id="rId64" Target="http://het.io/repurpose/metapaths.html" TargetMode="External" /><Relationship Type="http://schemas.openxmlformats.org/officeDocument/2006/relationships/hyperlink" Id="rId104" Target="http://linkedlifedata.com/resource/umls-concept/C0751964" TargetMode="External" /><Relationship Type="http://schemas.openxmlformats.org/officeDocument/2006/relationships/hyperlink" Id="rId124" Target="http://opendefinition.org/od/2.1/en/" TargetMode="External" /><Relationship Type="http://schemas.openxmlformats.org/officeDocument/2006/relationships/hyperlink" Id="rId100" Target="http://pid.nci.nih.gov/" TargetMode="External" /><Relationship Type="http://schemas.openxmlformats.org/officeDocument/2006/relationships/hyperlink" Id="rId130" Target="http://portal.graphgist.org/graph_gists/drug-repurposing-by-hetnet-relationship-prediction-a-new-hope" TargetMode="External" /><Relationship Type="http://schemas.openxmlformats.org/officeDocument/2006/relationships/hyperlink" Id="rId105" Target="http://purl.obolibrary.org/obo/DOID_2377" TargetMode="External" /><Relationship Type="http://schemas.openxmlformats.org/officeDocument/2006/relationships/hyperlink" Id="rId92" Target="http://sideeffects.embl.de/" TargetMode="External" /><Relationship Type="http://schemas.openxmlformats.org/officeDocument/2006/relationships/hyperlink" Id="rId114" Target="http://stargeo.org/" TargetMode="External" /><Relationship Type="http://schemas.openxmlformats.org/officeDocument/2006/relationships/hyperlink" Id="rId108" Target="http://tissues.jensenlab.org/" TargetMode="External" /><Relationship Type="http://schemas.openxmlformats.org/officeDocument/2006/relationships/hyperlink" Id="rId97" Target="http://uberon.org" TargetMode="External" /><Relationship Type="http://schemas.openxmlformats.org/officeDocument/2006/relationships/hyperlink" Id="rId113" Target="http://www.disgenet.org" TargetMode="External" /><Relationship Type="http://schemas.openxmlformats.org/officeDocument/2006/relationships/hyperlink" Id="rId91" Target="http://www.drugbank.ca/" TargetMode="External" /><Relationship Type="http://schemas.openxmlformats.org/officeDocument/2006/relationships/hyperlink" Id="rId119" Target="http://www.lincscloud.org/l1000/" TargetMode="External" /><Relationship Type="http://schemas.openxmlformats.org/officeDocument/2006/relationships/hyperlink" Id="rId96" Target="http://www.ncbi.nlm.nih.gov/gene" TargetMode="External" /><Relationship Type="http://schemas.openxmlformats.org/officeDocument/2006/relationships/hyperlink" Id="rId90" Target="http://www.ncbi.nlm.nih.gov/mesh" TargetMode="External" /><Relationship Type="http://schemas.openxmlformats.org/officeDocument/2006/relationships/hyperlink" Id="rId101" Target="http://www.pathwaycommons.org/pc2/" TargetMode="External" /><Relationship Type="http://schemas.openxmlformats.org/officeDocument/2006/relationships/hyperlink" Id="rId99" Target="http://www.reactome.org/" TargetMode="External" /><Relationship Type="http://schemas.openxmlformats.org/officeDocument/2006/relationships/hyperlink" Id="rId98" Target="http://www.wikipathways.org/" TargetMode="External" /><Relationship Type="http://schemas.openxmlformats.org/officeDocument/2006/relationships/hyperlink" Id="rId109" Target="https://bindingdb.org" TargetMode="External" /><Relationship Type="http://schemas.openxmlformats.org/officeDocument/2006/relationships/hyperlink" Id="rId137" Target="https://clinicaltrials.gov/" TargetMode="External" /><Relationship Type="http://schemas.openxmlformats.org/officeDocument/2006/relationships/hyperlink" Id="rId79" Target="https://clinicaltrials.gov/ct2/show/NCT01669538" TargetMode="External" /><Relationship Type="http://schemas.openxmlformats.org/officeDocument/2006/relationships/hyperlink" Id="rId201" Target="https://doi.org/10.1001/archneur.61.8.1254" TargetMode="External" /><Relationship Type="http://schemas.openxmlformats.org/officeDocument/2006/relationships/hyperlink" Id="rId195" Target="https://doi.org/10.1002/14651858.cd006103.pub7" TargetMode="External" /><Relationship Type="http://schemas.openxmlformats.org/officeDocument/2006/relationships/hyperlink" Id="rId166" Target="https://doi.org/10.1002/wsbm.1337" TargetMode="External" /><Relationship Type="http://schemas.openxmlformats.org/officeDocument/2006/relationships/hyperlink" Id="rId262" Target="https://doi.org/10.1007/978-3-540-69828-9_12" TargetMode="External" /><Relationship Type="http://schemas.openxmlformats.org/officeDocument/2006/relationships/hyperlink" Id="rId193" Target="https://doi.org/10.1007/s00228-003-0693-0" TargetMode="External" /><Relationship Type="http://schemas.openxmlformats.org/officeDocument/2006/relationships/hyperlink" Id="rId194" Target="https://doi.org/10.1016/j.amjmed.2008.01.017" TargetMode="External" /><Relationship Type="http://schemas.openxmlformats.org/officeDocument/2006/relationships/hyperlink" Id="rId155" Target="https://doi.org/10.1016/j.amjmed.2015.10.015" TargetMode="External" /><Relationship Type="http://schemas.openxmlformats.org/officeDocument/2006/relationships/hyperlink" Id="rId306" Target="https://doi.org/10.1016/j.cell.2014.10.050" TargetMode="External" /><Relationship Type="http://schemas.openxmlformats.org/officeDocument/2006/relationships/hyperlink" Id="rId163" Target="https://doi.org/10.1016/j.copbio.2011.11.010" TargetMode="External" /><Relationship Type="http://schemas.openxmlformats.org/officeDocument/2006/relationships/hyperlink" Id="rId255" Target="https://doi.org/10.1016/j.ddtec.2015.01.005" TargetMode="External" /><Relationship Type="http://schemas.openxmlformats.org/officeDocument/2006/relationships/hyperlink" Id="rId177" Target="https://doi.org/10.1016/j.drudis.2012.07.014" TargetMode="External" /><Relationship Type="http://schemas.openxmlformats.org/officeDocument/2006/relationships/hyperlink" Id="rId165" Target="https://doi.org/10.1016/j.drudis.2012.07.017" TargetMode="External" /><Relationship Type="http://schemas.openxmlformats.org/officeDocument/2006/relationships/hyperlink" Id="rId168" Target="https://doi.org/10.1016/j.drudis.2012.08.005" TargetMode="External" /><Relationship Type="http://schemas.openxmlformats.org/officeDocument/2006/relationships/hyperlink" Id="rId209" Target="https://doi.org/10.1016/j.ebcr.2015.07.003" TargetMode="External" /><Relationship Type="http://schemas.openxmlformats.org/officeDocument/2006/relationships/hyperlink" Id="rId322" Target="https://doi.org/10.1016/j.jbi.2014.08.004" TargetMode="External" /><Relationship Type="http://schemas.openxmlformats.org/officeDocument/2006/relationships/hyperlink" Id="rId148" Target="https://doi.org/10.1016/j.jhealeco.2016.01.012" TargetMode="External" /><Relationship Type="http://schemas.openxmlformats.org/officeDocument/2006/relationships/hyperlink" Id="rId218" Target="https://doi.org/10.1016/j.physbeh.2008.05.020" TargetMode="External" /><Relationship Type="http://schemas.openxmlformats.org/officeDocument/2006/relationships/hyperlink" Id="rId212" Target="https://doi.org/10.1016/j.seizure.2010.12.011" TargetMode="External" /><Relationship Type="http://schemas.openxmlformats.org/officeDocument/2006/relationships/hyperlink" Id="rId205" Target="https://doi.org/10.1016/j.yebeh.2016.01.029" TargetMode="External" /><Relationship Type="http://schemas.openxmlformats.org/officeDocument/2006/relationships/hyperlink" Id="rId287" Target="https://doi.org/10.1016/j.ymeth.2014.11.020" TargetMode="External" /><Relationship Type="http://schemas.openxmlformats.org/officeDocument/2006/relationships/hyperlink" Id="rId207" Target="https://doi.org/10.1016/s0006-2952(96)00509-6" TargetMode="External" /><Relationship Type="http://schemas.openxmlformats.org/officeDocument/2006/relationships/hyperlink" Id="rId221" Target="https://doi.org/10.1016/s0169-023x(97)00017-7" TargetMode="External" /><Relationship Type="http://schemas.openxmlformats.org/officeDocument/2006/relationships/hyperlink" Id="rId210" Target="https://doi.org/10.1016/s1059-1311(03)00082-7" TargetMode="External" /><Relationship Type="http://schemas.openxmlformats.org/officeDocument/2006/relationships/hyperlink" Id="rId211" Target="https://doi.org/10.1016/s1388-2457(00)00411-9" TargetMode="External" /><Relationship Type="http://schemas.openxmlformats.org/officeDocument/2006/relationships/hyperlink" Id="rId276" Target="https://doi.org/10.1021/c160017a018" TargetMode="External" /><Relationship Type="http://schemas.openxmlformats.org/officeDocument/2006/relationships/hyperlink" Id="rId275" Target="https://doi.org/10.1021/ci100050t" TargetMode="External" /><Relationship Type="http://schemas.openxmlformats.org/officeDocument/2006/relationships/hyperlink" Id="rId335" Target="https://doi.org/10.1038/467401b" TargetMode="External" /><Relationship Type="http://schemas.openxmlformats.org/officeDocument/2006/relationships/hyperlink" Id="rId384" Target="https://doi.org/10.1038/481430a" TargetMode="External" /><Relationship Type="http://schemas.openxmlformats.org/officeDocument/2006/relationships/hyperlink" Id="rId383" Target="https://doi.org/10.1038/523272a" TargetMode="External" /><Relationship Type="http://schemas.openxmlformats.org/officeDocument/2006/relationships/hyperlink" Id="rId381" Target="https://doi.org/10.1038/530027a" TargetMode="External" /><Relationship Type="http://schemas.openxmlformats.org/officeDocument/2006/relationships/hyperlink" Id="rId379" Target="https://doi.org/10.1038/530148a" TargetMode="External" /><Relationship Type="http://schemas.openxmlformats.org/officeDocument/2006/relationships/hyperlink" Id="rId340" Target="https://doi.org/10.1038/536016a" TargetMode="External" /><Relationship Type="http://schemas.openxmlformats.org/officeDocument/2006/relationships/hyperlink" Id="rId253" Target="https://doi.org/10.1038/75556" TargetMode="External" /><Relationship Type="http://schemas.openxmlformats.org/officeDocument/2006/relationships/hyperlink" Id="rId175" Target="https://doi.org/10.1038/clpt.2009.103" TargetMode="External" /><Relationship Type="http://schemas.openxmlformats.org/officeDocument/2006/relationships/hyperlink" Id="rId167" Target="https://doi.org/10.1038/clpt.2013.1" TargetMode="External" /><Relationship Type="http://schemas.openxmlformats.org/officeDocument/2006/relationships/hyperlink" Id="rId171" Target="https://doi.org/10.1038/msb.2011.26" TargetMode="External" /><Relationship Type="http://schemas.openxmlformats.org/officeDocument/2006/relationships/hyperlink" Id="rId303" Target="https://doi.org/10.1038/nature04209" TargetMode="External" /><Relationship Type="http://schemas.openxmlformats.org/officeDocument/2006/relationships/hyperlink" Id="rId192" Target="https://doi.org/10.1038/nature06846" TargetMode="External" /><Relationship Type="http://schemas.openxmlformats.org/officeDocument/2006/relationships/hyperlink" Id="rId179" Target="https://doi.org/10.1038/nbt.2151" TargetMode="External" /><Relationship Type="http://schemas.openxmlformats.org/officeDocument/2006/relationships/hyperlink" Id="rId150" Target="https://doi.org/10.1038/nbt.2786" TargetMode="External" /><Relationship Type="http://schemas.openxmlformats.org/officeDocument/2006/relationships/hyperlink" Id="rId361" Target="https://doi.org/10.1038/nbt.3780" TargetMode="External" /><Relationship Type="http://schemas.openxmlformats.org/officeDocument/2006/relationships/hyperlink" Id="rId161" Target="https://doi.org/10.1038/nbt1007-1110" TargetMode="External" /><Relationship Type="http://schemas.openxmlformats.org/officeDocument/2006/relationships/hyperlink" Id="rId160" Target="https://doi.org/10.1038/nchembio.118" TargetMode="External" /><Relationship Type="http://schemas.openxmlformats.org/officeDocument/2006/relationships/hyperlink" Id="rId173" Target="https://doi.org/10.1038/ncomms10331" TargetMode="External" /><Relationship Type="http://schemas.openxmlformats.org/officeDocument/2006/relationships/hyperlink" Id="rId182" Target="https://doi.org/10.1038/ncomms5212" TargetMode="External" /><Relationship Type="http://schemas.openxmlformats.org/officeDocument/2006/relationships/hyperlink" Id="rId178" Target="https://doi.org/10.1038/ng.3314" TargetMode="External" /><Relationship Type="http://schemas.openxmlformats.org/officeDocument/2006/relationships/hyperlink" Id="rId304" Target="https://doi.org/10.1038/nmeth.1280" TargetMode="External" /><Relationship Type="http://schemas.openxmlformats.org/officeDocument/2006/relationships/hyperlink" Id="rId305" Target="https://doi.org/10.1038/nmeth.1597" TargetMode="External" /><Relationship Type="http://schemas.openxmlformats.org/officeDocument/2006/relationships/hyperlink" Id="rId164" Target="https://doi.org/10.1038/nrc2044" TargetMode="External" /><Relationship Type="http://schemas.openxmlformats.org/officeDocument/2006/relationships/hyperlink" Id="rId149" Target="https://doi.org/10.1038/nrd1178" TargetMode="External" /><Relationship Type="http://schemas.openxmlformats.org/officeDocument/2006/relationships/hyperlink" Id="rId159" Target="https://doi.org/10.1038/nrd1346" TargetMode="External" /><Relationship Type="http://schemas.openxmlformats.org/officeDocument/2006/relationships/hyperlink" Id="rId152" Target="https://doi.org/10.1038/nrd1468" TargetMode="External" /><Relationship Type="http://schemas.openxmlformats.org/officeDocument/2006/relationships/hyperlink" Id="rId162" Target="https://doi.org/10.1038/nrd3480" TargetMode="External" /><Relationship Type="http://schemas.openxmlformats.org/officeDocument/2006/relationships/hyperlink" Id="rId151" Target="https://doi.org/10.1038/nrd3681" TargetMode="External" /><Relationship Type="http://schemas.openxmlformats.org/officeDocument/2006/relationships/hyperlink" Id="rId157" Target="https://doi.org/10.1038/nrg2615" TargetMode="External" /><Relationship Type="http://schemas.openxmlformats.org/officeDocument/2006/relationships/hyperlink" Id="rId204" Target="https://doi.org/10.1038/nrn1430" TargetMode="External" /><Relationship Type="http://schemas.openxmlformats.org/officeDocument/2006/relationships/hyperlink" Id="rId372" Target="https://doi.org/10.1038/sdata.2017.29" TargetMode="External" /><Relationship Type="http://schemas.openxmlformats.org/officeDocument/2006/relationships/hyperlink" Id="rId198" Target="https://doi.org/10.1038/tp.2015.209" TargetMode="External" /><Relationship Type="http://schemas.openxmlformats.org/officeDocument/2006/relationships/hyperlink" Id="rId183" Target="https://doi.org/10.1039/c4mb00014e" TargetMode="External" /><Relationship Type="http://schemas.openxmlformats.org/officeDocument/2006/relationships/hyperlink" Id="rId196" Target="https://doi.org/10.1056/nejmoa1102035" TargetMode="External" /><Relationship Type="http://schemas.openxmlformats.org/officeDocument/2006/relationships/hyperlink" Id="rId197" Target="https://doi.org/10.1056/nejmoa1407764" TargetMode="External" /><Relationship Type="http://schemas.openxmlformats.org/officeDocument/2006/relationships/hyperlink" Id="rId380" Target="https://doi.org/10.1073/pnas.1511912112" TargetMode="External" /><Relationship Type="http://schemas.openxmlformats.org/officeDocument/2006/relationships/hyperlink" Id="rId341" Target="https://doi.org/10.1087/0953151053584984" TargetMode="External" /><Relationship Type="http://schemas.openxmlformats.org/officeDocument/2006/relationships/hyperlink" Id="rId373" Target="https://doi.org/10.1093/bib/bbw136" TargetMode="External" /><Relationship Type="http://schemas.openxmlformats.org/officeDocument/2006/relationships/hyperlink" Id="rId346" Target="https://doi.org/10.1093/bioinformatics/btr260" TargetMode="External" /><Relationship Type="http://schemas.openxmlformats.org/officeDocument/2006/relationships/hyperlink" Id="rId352" Target="https://doi.org/10.1093/bioinformatics/btt549" TargetMode="External" /><Relationship Type="http://schemas.openxmlformats.org/officeDocument/2006/relationships/hyperlink" Id="rId355" Target="https://doi.org/10.1093/bioinformatics/btw436" TargetMode="External" /><Relationship Type="http://schemas.openxmlformats.org/officeDocument/2006/relationships/hyperlink" Id="rId354" Target="https://doi.org/10.1093/bioinformatics/btw731" TargetMode="External" /><Relationship Type="http://schemas.openxmlformats.org/officeDocument/2006/relationships/hyperlink" Id="rId158" Target="https://doi.org/10.1093/brain/awn081" TargetMode="External" /><Relationship Type="http://schemas.openxmlformats.org/officeDocument/2006/relationships/hyperlink" Id="rId214" Target="https://doi.org/10.1093/comnet/cnu016" TargetMode="External" /><Relationship Type="http://schemas.openxmlformats.org/officeDocument/2006/relationships/hyperlink" Id="rId323" Target="https://doi.org/10.1093/database/bav016" TargetMode="External" /><Relationship Type="http://schemas.openxmlformats.org/officeDocument/2006/relationships/hyperlink" Id="rId288" Target="https://doi.org/10.1093/database/bav028" TargetMode="External" /><Relationship Type="http://schemas.openxmlformats.org/officeDocument/2006/relationships/hyperlink" Id="rId228" Target="https://doi.org/10.1093/database/bav032" TargetMode="External" /><Relationship Type="http://schemas.openxmlformats.org/officeDocument/2006/relationships/hyperlink" Id="rId153" Target="https://doi.org/10.1093/jamia/ocv102" TargetMode="External" /><Relationship Type="http://schemas.openxmlformats.org/officeDocument/2006/relationships/hyperlink" Id="rId311" Target="https://doi.org/10.1093/nar/30.1.207" TargetMode="External" /><Relationship Type="http://schemas.openxmlformats.org/officeDocument/2006/relationships/hyperlink" Id="rId237" Target="https://doi.org/10.1093/nar/gkh061" TargetMode="External" /><Relationship Type="http://schemas.openxmlformats.org/officeDocument/2006/relationships/hyperlink" Id="rId268" Target="https://doi.org/10.1093/nar/gkj067" TargetMode="External" /><Relationship Type="http://schemas.openxmlformats.org/officeDocument/2006/relationships/hyperlink" Id="rId249" Target="https://doi.org/10.1093/nar/gkn653" TargetMode="External" /><Relationship Type="http://schemas.openxmlformats.org/officeDocument/2006/relationships/hyperlink" Id="rId250" Target="https://doi.org/10.1093/nar/gkq1039" TargetMode="External" /><Relationship Type="http://schemas.openxmlformats.org/officeDocument/2006/relationships/hyperlink" Id="rId240" Target="https://doi.org/10.1093/nar/gkq1237" TargetMode="External" /><Relationship Type="http://schemas.openxmlformats.org/officeDocument/2006/relationships/hyperlink" Id="rId224" Target="https://doi.org/10.1093/nar/gkr972" TargetMode="External" /><Relationship Type="http://schemas.openxmlformats.org/officeDocument/2006/relationships/hyperlink" Id="rId312" Target="https://doi.org/10.1093/nar/gks1193" TargetMode="External" /><Relationship Type="http://schemas.openxmlformats.org/officeDocument/2006/relationships/hyperlink" Id="rId231" Target="https://doi.org/10.1093/nar/gkt1068" TargetMode="External" /><Relationship Type="http://schemas.openxmlformats.org/officeDocument/2006/relationships/hyperlink" Id="rId225" Target="https://doi.org/10.1093/nar/gku1011" TargetMode="External" /><Relationship Type="http://schemas.openxmlformats.org/officeDocument/2006/relationships/hyperlink" Id="rId308" Target="https://doi.org/10.1093/nar/gku1113" TargetMode="External" /><Relationship Type="http://schemas.openxmlformats.org/officeDocument/2006/relationships/hyperlink" Id="rId246" Target="https://doi.org/10.1093/nar/gkv1024" TargetMode="External" /><Relationship Type="http://schemas.openxmlformats.org/officeDocument/2006/relationships/hyperlink" Id="rId267" Target="https://doi.org/10.1093/nar/gkv1072" TargetMode="External" /><Relationship Type="http://schemas.openxmlformats.org/officeDocument/2006/relationships/hyperlink" Id="rId234" Target="https://doi.org/10.1093/nar/gkv1075" TargetMode="External" /><Relationship Type="http://schemas.openxmlformats.org/officeDocument/2006/relationships/hyperlink" Id="rId248" Target="https://doi.org/10.1093/nar/gkv1351" TargetMode="External" /><Relationship Type="http://schemas.openxmlformats.org/officeDocument/2006/relationships/hyperlink" Id="rId356" Target="https://doi.org/10.1093/nar/gkw1128" TargetMode="External" /><Relationship Type="http://schemas.openxmlformats.org/officeDocument/2006/relationships/hyperlink" Id="rId284" Target="https://doi.org/10.1093/nar/gkw1133" TargetMode="External" /><Relationship Type="http://schemas.openxmlformats.org/officeDocument/2006/relationships/hyperlink" Id="rId289" Target="https://doi.org/10.1093/nar/gkw943" TargetMode="External" /><Relationship Type="http://schemas.openxmlformats.org/officeDocument/2006/relationships/hyperlink" Id="rId238" Target="https://doi.org/10.1093/nar/gkw993" TargetMode="External" /><Relationship Type="http://schemas.openxmlformats.org/officeDocument/2006/relationships/hyperlink" Id="rId190" Target="https://doi.org/10.1093/ntr/nts201" TargetMode="External" /><Relationship Type="http://schemas.openxmlformats.org/officeDocument/2006/relationships/hyperlink" Id="rId213" Target="https://doi.org/10.1098/rsif.2015.0571" TargetMode="External" /><Relationship Type="http://schemas.openxmlformats.org/officeDocument/2006/relationships/hyperlink" Id="rId21" Target="https://doi.org/10.1101/087619" TargetMode="External" /><Relationship Type="http://schemas.openxmlformats.org/officeDocument/2006/relationships/hyperlink" Id="rId170" Target="https://doi.org/10.1109/asonam.2011.112" TargetMode="External" /><Relationship Type="http://schemas.openxmlformats.org/officeDocument/2006/relationships/hyperlink" Id="rId174" Target="https://doi.org/10.1109/bibm.2012.6392722" TargetMode="External" /><Relationship Type="http://schemas.openxmlformats.org/officeDocument/2006/relationships/hyperlink" Id="rId191" Target="https://doi.org/10.1124/mol.106.025130" TargetMode="External" /><Relationship Type="http://schemas.openxmlformats.org/officeDocument/2006/relationships/hyperlink" Id="rId176" Target="https://doi.org/10.1126/science.1132939" TargetMode="External" /><Relationship Type="http://schemas.openxmlformats.org/officeDocument/2006/relationships/hyperlink" Id="rId180" Target="https://doi.org/10.1126/science.1158140" TargetMode="External" /><Relationship Type="http://schemas.openxmlformats.org/officeDocument/2006/relationships/hyperlink" Id="rId307" Target="https://doi.org/10.1126/science.1257601" TargetMode="External" /><Relationship Type="http://schemas.openxmlformats.org/officeDocument/2006/relationships/hyperlink" Id="rId333" Target="https://doi.org/10.1126/science.aah6168" TargetMode="External" /><Relationship Type="http://schemas.openxmlformats.org/officeDocument/2006/relationships/hyperlink" Id="rId217" Target="https://doi.org/10.1126/scitranslmed.3001318" TargetMode="External" /><Relationship Type="http://schemas.openxmlformats.org/officeDocument/2006/relationships/hyperlink" Id="rId156" Target="https://doi.org/10.1126/scitranslmed.3003377" TargetMode="External" /><Relationship Type="http://schemas.openxmlformats.org/officeDocument/2006/relationships/hyperlink" Id="rId325" Target="https://doi.org/10.1136/amiajnl-2012-000852" TargetMode="External" /><Relationship Type="http://schemas.openxmlformats.org/officeDocument/2006/relationships/hyperlink" Id="rId321" Target="https://doi.org/10.1136/amiajnl-2012-001431" TargetMode="External" /><Relationship Type="http://schemas.openxmlformats.org/officeDocument/2006/relationships/hyperlink" Id="rId154" Target="https://doi.org/10.1136/amiajnl-2014-002649" TargetMode="External" /><Relationship Type="http://schemas.openxmlformats.org/officeDocument/2006/relationships/hyperlink" Id="rId208" Target="https://doi.org/10.1136/jnnp.2006.100222" TargetMode="External" /><Relationship Type="http://schemas.openxmlformats.org/officeDocument/2006/relationships/hyperlink" Id="rId348" Target="https://doi.org/10.1137/1.9781611972795.67" TargetMode="External" /><Relationship Type="http://schemas.openxmlformats.org/officeDocument/2006/relationships/hyperlink" Id="rId219" Target="https://doi.org/10.1145/2939502.2939515" TargetMode="External" /><Relationship Type="http://schemas.openxmlformats.org/officeDocument/2006/relationships/hyperlink" Id="rId336" Target="https://doi.org/10.1186/1756-0500-5-494" TargetMode="External" /><Relationship Type="http://schemas.openxmlformats.org/officeDocument/2006/relationships/hyperlink" Id="rId256" Target="https://doi.org/10.1186/1758-2946-5-3" TargetMode="External" /><Relationship Type="http://schemas.openxmlformats.org/officeDocument/2006/relationships/hyperlink" Id="rId258" Target="https://doi.org/10.1186/1758-2946-5-7" TargetMode="External" /><Relationship Type="http://schemas.openxmlformats.org/officeDocument/2006/relationships/hyperlink" Id="rId243" Target="https://doi.org/10.1186/gb-2012-13-1-r5" TargetMode="External" /><Relationship Type="http://schemas.openxmlformats.org/officeDocument/2006/relationships/hyperlink" Id="rId353" Target="https://doi.org/10.1186/s13040-016-0102-8" TargetMode="External" /><Relationship Type="http://schemas.openxmlformats.org/officeDocument/2006/relationships/hyperlink" Id="rId172" Target="https://doi.org/10.1186/s13073-014-0095-1" TargetMode="External" /><Relationship Type="http://schemas.openxmlformats.org/officeDocument/2006/relationships/hyperlink" Id="rId257" Target="https://doi.org/10.1186/s13321-014-0043-5" TargetMode="External" /><Relationship Type="http://schemas.openxmlformats.org/officeDocument/2006/relationships/hyperlink" Id="rId374" Target="https://doi.org/10.1186/s13326-016-0110-0" TargetMode="External" /><Relationship Type="http://schemas.openxmlformats.org/officeDocument/2006/relationships/hyperlink" Id="rId360" Target="https://doi.org/10.1186/s13742-015-0087-0" TargetMode="External" /><Relationship Type="http://schemas.openxmlformats.org/officeDocument/2006/relationships/hyperlink" Id="rId377" Target="https://doi.org/10.1242/dmm.003285" TargetMode="External" /><Relationship Type="http://schemas.openxmlformats.org/officeDocument/2006/relationships/hyperlink" Id="rId247" Target="https://doi.org/10.1371/journal.pbio.0060184" TargetMode="External" /><Relationship Type="http://schemas.openxmlformats.org/officeDocument/2006/relationships/hyperlink" Id="rId330" Target="https://doi.org/10.1371/journal.pbio.1001195" TargetMode="External" /><Relationship Type="http://schemas.openxmlformats.org/officeDocument/2006/relationships/hyperlink" Id="rId169" Target="https://doi.org/10.1371/journal.pcbi.1004259" TargetMode="External" /><Relationship Type="http://schemas.openxmlformats.org/officeDocument/2006/relationships/hyperlink" Id="rId223" Target="https://doi.org/10.1371/journal.pcbi.1004743" TargetMode="External" /><Relationship Type="http://schemas.openxmlformats.org/officeDocument/2006/relationships/hyperlink" Id="rId298" Target="https://doi.org/10.1371/journal.pgen.1004967" TargetMode="External" /><Relationship Type="http://schemas.openxmlformats.org/officeDocument/2006/relationships/hyperlink" Id="rId290" Target="https://doi.org/10.1371/journal.pone.0049686" TargetMode="External" /><Relationship Type="http://schemas.openxmlformats.org/officeDocument/2006/relationships/hyperlink" Id="rId216" Target="https://doi.org/10.15363/thinklab.4" TargetMode="External" /><Relationship Type="http://schemas.openxmlformats.org/officeDocument/2006/relationships/hyperlink" Id="rId375" Target="https://doi.org/10.15363/thinklab.a5" TargetMode="External" /><Relationship Type="http://schemas.openxmlformats.org/officeDocument/2006/relationships/hyperlink" Id="rId338" Target="https://doi.org/10.15363/thinklab.d102" TargetMode="External" /><Relationship Type="http://schemas.openxmlformats.org/officeDocument/2006/relationships/hyperlink" Id="rId215" Target="https://doi.org/10.15363/thinklab.d104" TargetMode="External" /><Relationship Type="http://schemas.openxmlformats.org/officeDocument/2006/relationships/hyperlink" Id="rId280" Target="https://doi.org/10.15363/thinklab.d105" TargetMode="External" /><Relationship Type="http://schemas.openxmlformats.org/officeDocument/2006/relationships/hyperlink" Id="rId278" Target="https://doi.org/10.15363/thinklab.d106" TargetMode="External" /><Relationship Type="http://schemas.openxmlformats.org/officeDocument/2006/relationships/hyperlink" Id="rId339" Target="https://doi.org/10.15363/thinklab.d107" TargetMode="External" /><Relationship Type="http://schemas.openxmlformats.org/officeDocument/2006/relationships/hyperlink" Id="rId342" Target="https://doi.org/10.15363/thinklab.d108" TargetMode="External" /><Relationship Type="http://schemas.openxmlformats.org/officeDocument/2006/relationships/hyperlink" Id="rId344" Target="https://doi.org/10.15363/thinklab.d110" TargetMode="External" /><Relationship Type="http://schemas.openxmlformats.org/officeDocument/2006/relationships/hyperlink" Id="rId343" Target="https://doi.org/10.15363/thinklab.d111" TargetMode="External" /><Relationship Type="http://schemas.openxmlformats.org/officeDocument/2006/relationships/hyperlink" Id="rId357" Target="https://doi.org/10.15363/thinklab.d112" TargetMode="External" /><Relationship Type="http://schemas.openxmlformats.org/officeDocument/2006/relationships/hyperlink" Id="rId365" Target="https://doi.org/10.15363/thinklab.d115" TargetMode="External" /><Relationship Type="http://schemas.openxmlformats.org/officeDocument/2006/relationships/hyperlink" Id="rId260" Target="https://doi.org/10.15363/thinklab.d124" TargetMode="External" /><Relationship Type="http://schemas.openxmlformats.org/officeDocument/2006/relationships/hyperlink" Id="rId349" Target="https://doi.org/10.15363/thinklab.d136" TargetMode="External" /><Relationship Type="http://schemas.openxmlformats.org/officeDocument/2006/relationships/hyperlink" Id="rId222" Target="https://doi.org/10.15363/thinklab.d162" TargetMode="External" /><Relationship Type="http://schemas.openxmlformats.org/officeDocument/2006/relationships/hyperlink" Id="rId316" Target="https://doi.org/10.15363/thinklab.d171" TargetMode="External" /><Relationship Type="http://schemas.openxmlformats.org/officeDocument/2006/relationships/hyperlink" Id="rId347" Target="https://doi.org/10.15363/thinklab.d178" TargetMode="External" /><Relationship Type="http://schemas.openxmlformats.org/officeDocument/2006/relationships/hyperlink" Id="rId382" Target="https://doi.org/10.15363/thinklab.d181" TargetMode="External" /><Relationship Type="http://schemas.openxmlformats.org/officeDocument/2006/relationships/hyperlink" Id="rId317" Target="https://doi.org/10.15363/thinklab.d182" TargetMode="External" /><Relationship Type="http://schemas.openxmlformats.org/officeDocument/2006/relationships/hyperlink" Id="rId315" Target="https://doi.org/10.15363/thinklab.d185" TargetMode="External" /><Relationship Type="http://schemas.openxmlformats.org/officeDocument/2006/relationships/hyperlink" Id="rId239" Target="https://doi.org/10.15363/thinklab.d186" TargetMode="External" /><Relationship Type="http://schemas.openxmlformats.org/officeDocument/2006/relationships/hyperlink" Id="rId362" Target="https://doi.org/10.15363/thinklab.d187" TargetMode="External" /><Relationship Type="http://schemas.openxmlformats.org/officeDocument/2006/relationships/hyperlink" Id="rId364" Target="https://doi.org/10.15363/thinklab.d193" TargetMode="External" /><Relationship Type="http://schemas.openxmlformats.org/officeDocument/2006/relationships/hyperlink" Id="rId370" Target="https://doi.org/10.15363/thinklab.d194" TargetMode="External" /><Relationship Type="http://schemas.openxmlformats.org/officeDocument/2006/relationships/hyperlink" Id="rId376" Target="https://doi.org/10.15363/thinklab.d200" TargetMode="External" /><Relationship Type="http://schemas.openxmlformats.org/officeDocument/2006/relationships/hyperlink" Id="rId369" Target="https://doi.org/10.15363/thinklab.d201" TargetMode="External" /><Relationship Type="http://schemas.openxmlformats.org/officeDocument/2006/relationships/hyperlink" Id="rId189" Target="https://doi.org/10.15363/thinklab.d203" TargetMode="External" /><Relationship Type="http://schemas.openxmlformats.org/officeDocument/2006/relationships/hyperlink" Id="rId186" Target="https://doi.org/10.15363/thinklab.d205" TargetMode="External" /><Relationship Type="http://schemas.openxmlformats.org/officeDocument/2006/relationships/hyperlink" Id="rId320" Target="https://doi.org/10.15363/thinklab.d21" TargetMode="External" /><Relationship Type="http://schemas.openxmlformats.org/officeDocument/2006/relationships/hyperlink" Id="rId187" Target="https://doi.org/10.15363/thinklab.d210" TargetMode="External" /><Relationship Type="http://schemas.openxmlformats.org/officeDocument/2006/relationships/hyperlink" Id="rId371" Target="https://doi.org/10.15363/thinklab.d212" TargetMode="External" /><Relationship Type="http://schemas.openxmlformats.org/officeDocument/2006/relationships/hyperlink" Id="rId345" Target="https://doi.org/10.15363/thinklab.d213" TargetMode="External" /><Relationship Type="http://schemas.openxmlformats.org/officeDocument/2006/relationships/hyperlink" Id="rId366" Target="https://doi.org/10.15363/thinklab.d215" TargetMode="External" /><Relationship Type="http://schemas.openxmlformats.org/officeDocument/2006/relationships/hyperlink" Id="rId359" Target="https://doi.org/10.15363/thinklab.d216" TargetMode="External" /><Relationship Type="http://schemas.openxmlformats.org/officeDocument/2006/relationships/hyperlink" Id="rId184" Target="https://doi.org/10.15363/thinklab.d220" TargetMode="External" /><Relationship Type="http://schemas.openxmlformats.org/officeDocument/2006/relationships/hyperlink" Id="rId199" Target="https://doi.org/10.15363/thinklab.d224" TargetMode="External" /><Relationship Type="http://schemas.openxmlformats.org/officeDocument/2006/relationships/hyperlink" Id="rId220" Target="https://doi.org/10.15363/thinklab.d227" TargetMode="External" /><Relationship Type="http://schemas.openxmlformats.org/officeDocument/2006/relationships/hyperlink" Id="rId368" Target="https://doi.org/10.15363/thinklab.d228" TargetMode="External" /><Relationship Type="http://schemas.openxmlformats.org/officeDocument/2006/relationships/hyperlink" Id="rId367" Target="https://doi.org/10.15363/thinklab.d229" TargetMode="External" /><Relationship Type="http://schemas.openxmlformats.org/officeDocument/2006/relationships/hyperlink" Id="rId328" Target="https://doi.org/10.15363/thinklab.d23" TargetMode="External" /><Relationship Type="http://schemas.openxmlformats.org/officeDocument/2006/relationships/hyperlink" Id="rId200" Target="https://doi.org/10.15363/thinklab.d230" TargetMode="External" /><Relationship Type="http://schemas.openxmlformats.org/officeDocument/2006/relationships/hyperlink" Id="rId206" Target="https://doi.org/10.15363/thinklab.d231" TargetMode="External" /><Relationship Type="http://schemas.openxmlformats.org/officeDocument/2006/relationships/hyperlink" Id="rId241" Target="https://doi.org/10.15363/thinklab.d34" TargetMode="External" /><Relationship Type="http://schemas.openxmlformats.org/officeDocument/2006/relationships/hyperlink" Id="rId309" Target="https://doi.org/10.15363/thinklab.d39" TargetMode="External" /><Relationship Type="http://schemas.openxmlformats.org/officeDocument/2006/relationships/hyperlink" Id="rId232" Target="https://doi.org/10.15363/thinklab.d40" TargetMode="External" /><Relationship Type="http://schemas.openxmlformats.org/officeDocument/2006/relationships/hyperlink" Id="rId244" Target="https://doi.org/10.15363/thinklab.d41" TargetMode="External" /><Relationship Type="http://schemas.openxmlformats.org/officeDocument/2006/relationships/hyperlink" Id="rId296" Target="https://doi.org/10.15363/thinklab.d43" TargetMode="External" /><Relationship Type="http://schemas.openxmlformats.org/officeDocument/2006/relationships/hyperlink" Id="rId226" Target="https://doi.org/10.15363/thinklab.d44" TargetMode="External" /><Relationship Type="http://schemas.openxmlformats.org/officeDocument/2006/relationships/hyperlink" Id="rId324" Target="https://doi.org/10.15363/thinklab.d46" TargetMode="External" /><Relationship Type="http://schemas.openxmlformats.org/officeDocument/2006/relationships/hyperlink" Id="rId269" Target="https://doi.org/10.15363/thinklab.d53" TargetMode="External" /><Relationship Type="http://schemas.openxmlformats.org/officeDocument/2006/relationships/hyperlink" Id="rId299" Target="https://doi.org/10.15363/thinklab.d57" TargetMode="External" /><Relationship Type="http://schemas.openxmlformats.org/officeDocument/2006/relationships/hyperlink" Id="rId326" Target="https://doi.org/10.15363/thinklab.d62" TargetMode="External" /><Relationship Type="http://schemas.openxmlformats.org/officeDocument/2006/relationships/hyperlink" Id="rId271" Target="https://doi.org/10.15363/thinklab.d65" TargetMode="External" /><Relationship Type="http://schemas.openxmlformats.org/officeDocument/2006/relationships/hyperlink" Id="rId229" Target="https://doi.org/10.15363/thinklab.d67" TargetMode="External" /><Relationship Type="http://schemas.openxmlformats.org/officeDocument/2006/relationships/hyperlink" Id="rId254" Target="https://doi.org/10.15363/thinklab.d68" TargetMode="External" /><Relationship Type="http://schemas.openxmlformats.org/officeDocument/2006/relationships/hyperlink" Id="rId272" Target="https://doi.org/10.15363/thinklab.d70" TargetMode="External" /><Relationship Type="http://schemas.openxmlformats.org/officeDocument/2006/relationships/hyperlink" Id="rId286" Target="https://doi.org/10.15363/thinklab.d71" TargetMode="External" /><Relationship Type="http://schemas.openxmlformats.org/officeDocument/2006/relationships/hyperlink" Id="rId251" Target="https://doi.org/10.15363/thinklab.d72" TargetMode="External" /><Relationship Type="http://schemas.openxmlformats.org/officeDocument/2006/relationships/hyperlink" Id="rId285" Target="https://doi.org/10.15363/thinklab.d80" TargetMode="External" /><Relationship Type="http://schemas.openxmlformats.org/officeDocument/2006/relationships/hyperlink" Id="rId261" Target="https://doi.org/10.15363/thinklab.d81" TargetMode="External" /><Relationship Type="http://schemas.openxmlformats.org/officeDocument/2006/relationships/hyperlink" Id="rId301" Target="https://doi.org/10.15363/thinklab.d85" TargetMode="External" /><Relationship Type="http://schemas.openxmlformats.org/officeDocument/2006/relationships/hyperlink" Id="rId265" Target="https://doi.org/10.15363/thinklab.d91" TargetMode="External" /><Relationship Type="http://schemas.openxmlformats.org/officeDocument/2006/relationships/hyperlink" Id="rId294" Target="https://doi.org/10.15363/thinklab.d93" TargetMode="External" /><Relationship Type="http://schemas.openxmlformats.org/officeDocument/2006/relationships/hyperlink" Id="rId282" Target="https://doi.org/10.15363/thinklab.d94" TargetMode="External" /><Relationship Type="http://schemas.openxmlformats.org/officeDocument/2006/relationships/hyperlink" Id="rId327" Target="https://doi.org/10.15363/thinklab.d95" TargetMode="External" /><Relationship Type="http://schemas.openxmlformats.org/officeDocument/2006/relationships/hyperlink" Id="rId291" Target="https://doi.org/10.15363/thinklab.d96" TargetMode="External" /><Relationship Type="http://schemas.openxmlformats.org/officeDocument/2006/relationships/hyperlink" Id="rId235" Target="https://doi.org/10.15363/thinklab.d97" TargetMode="External" /><Relationship Type="http://schemas.openxmlformats.org/officeDocument/2006/relationships/hyperlink" Id="rId329" Target="https://doi.org/10.1629/2431" TargetMode="External" /><Relationship Type="http://schemas.openxmlformats.org/officeDocument/2006/relationships/hyperlink" Id="rId266" Target="https://doi.org/10.2174/1386207013330670" TargetMode="External" /><Relationship Type="http://schemas.openxmlformats.org/officeDocument/2006/relationships/hyperlink" Id="rId203" Target="https://doi.org/10.2174/157015910792246254" TargetMode="External" /><Relationship Type="http://schemas.openxmlformats.org/officeDocument/2006/relationships/hyperlink" Id="rId274" Target="https://doi.org/10.2307/1932409" TargetMode="External" /><Relationship Type="http://schemas.openxmlformats.org/officeDocument/2006/relationships/hyperlink" Id="rId363" Target="https://doi.org/10.2307/2288929" TargetMode="External" /><Relationship Type="http://schemas.openxmlformats.org/officeDocument/2006/relationships/hyperlink" Id="rId295" Target="https://doi.org/10.2307/2340521" TargetMode="External" /><Relationship Type="http://schemas.openxmlformats.org/officeDocument/2006/relationships/hyperlink" Id="rId378" Target="https://doi.org/10.3897/rio.1.e7547" TargetMode="External" /><Relationship Type="http://schemas.openxmlformats.org/officeDocument/2006/relationships/hyperlink" Id="rId337" Target="https://doi.org/10.3897/zookeys.150.2189" TargetMode="External" /><Relationship Type="http://schemas.openxmlformats.org/officeDocument/2006/relationships/hyperlink" Id="rId202" Target="https://doi.org/10.4135/9781483349985.n37" TargetMode="External" /><Relationship Type="http://schemas.openxmlformats.org/officeDocument/2006/relationships/hyperlink" Id="rId310" Target="https://doi.org/10.5281/zenodo.21711" TargetMode="External" /><Relationship Type="http://schemas.openxmlformats.org/officeDocument/2006/relationships/hyperlink" Id="rId185" Target="https://doi.org/10.5281/zenodo.268568" TargetMode="External" /><Relationship Type="http://schemas.openxmlformats.org/officeDocument/2006/relationships/hyperlink" Id="rId188" Target="https://doi.org/10.5281/zenodo.268654" TargetMode="External" /><Relationship Type="http://schemas.openxmlformats.org/officeDocument/2006/relationships/hyperlink" Id="rId264" Target="https://doi.org/10.5281/zenodo.27244" TargetMode="External" /><Relationship Type="http://schemas.openxmlformats.org/officeDocument/2006/relationships/hyperlink" Id="rId270" Target="https://doi.org/10.5281/zenodo.33987" TargetMode="External" /><Relationship Type="http://schemas.openxmlformats.org/officeDocument/2006/relationships/hyperlink" Id="rId236" Target="https://doi.org/10.5281/zenodo.45521" TargetMode="External" /><Relationship Type="http://schemas.openxmlformats.org/officeDocument/2006/relationships/hyperlink" Id="rId242" Target="https://doi.org/10.5281/zenodo.45524" TargetMode="External" /><Relationship Type="http://schemas.openxmlformats.org/officeDocument/2006/relationships/hyperlink" Id="rId245" Target="https://doi.org/10.5281/zenodo.45527" TargetMode="External" /><Relationship Type="http://schemas.openxmlformats.org/officeDocument/2006/relationships/hyperlink" Id="rId233" Target="https://doi.org/10.5281/zenodo.45579" TargetMode="External" /><Relationship Type="http://schemas.openxmlformats.org/officeDocument/2006/relationships/hyperlink" Id="rId227" Target="https://doi.org/10.5281/zenodo.45584" TargetMode="External" /><Relationship Type="http://schemas.openxmlformats.org/officeDocument/2006/relationships/hyperlink" Id="rId230" Target="https://doi.org/10.5281/zenodo.45586" TargetMode="External" /><Relationship Type="http://schemas.openxmlformats.org/officeDocument/2006/relationships/hyperlink" Id="rId292" Target="https://doi.org/10.5281/zenodo.46866" TargetMode="External" /><Relationship Type="http://schemas.openxmlformats.org/officeDocument/2006/relationships/hyperlink" Id="rId259" Target="https://doi.org/10.5281/zenodo.47157" TargetMode="External" /><Relationship Type="http://schemas.openxmlformats.org/officeDocument/2006/relationships/hyperlink" Id="rId313" Target="https://doi.org/10.5281/zenodo.47223" TargetMode="External" /><Relationship Type="http://schemas.openxmlformats.org/officeDocument/2006/relationships/hyperlink" Id="rId319" Target="https://doi.org/10.5281/zenodo.47664" TargetMode="External" /><Relationship Type="http://schemas.openxmlformats.org/officeDocument/2006/relationships/hyperlink" Id="rId279" Target="https://doi.org/10.5281/zenodo.48425" TargetMode="External" /><Relationship Type="http://schemas.openxmlformats.org/officeDocument/2006/relationships/hyperlink" Id="rId281" Target="https://doi.org/10.5281/zenodo.48426" TargetMode="External" /><Relationship Type="http://schemas.openxmlformats.org/officeDocument/2006/relationships/hyperlink" Id="rId283" Target="https://doi.org/10.5281/zenodo.48427" TargetMode="External" /><Relationship Type="http://schemas.openxmlformats.org/officeDocument/2006/relationships/hyperlink" Id="rId277" Target="https://doi.org/10.5281/zenodo.48428" TargetMode="External" /><Relationship Type="http://schemas.openxmlformats.org/officeDocument/2006/relationships/hyperlink" Id="rId302" Target="https://doi.org/10.5281/zenodo.48443" TargetMode="External" /><Relationship Type="http://schemas.openxmlformats.org/officeDocument/2006/relationships/hyperlink" Id="rId300" Target="https://doi.org/10.5281/zenodo.48444" TargetMode="External" /><Relationship Type="http://schemas.openxmlformats.org/officeDocument/2006/relationships/hyperlink" Id="rId293" Target="https://doi.org/10.5281/zenodo.48445" TargetMode="External" /><Relationship Type="http://schemas.openxmlformats.org/officeDocument/2006/relationships/hyperlink" Id="rId252" Target="https://doi.org/10.5281/zenodo.48810" TargetMode="External" /><Relationship Type="http://schemas.openxmlformats.org/officeDocument/2006/relationships/hyperlink" Id="rId358" Target="https://doi.org/10.5281/zenodo.61571" TargetMode="External" /><Relationship Type="http://schemas.openxmlformats.org/officeDocument/2006/relationships/hyperlink" Id="rId334" Target="https://doi.org/10.5334/jors.ay" TargetMode="External" /><Relationship Type="http://schemas.openxmlformats.org/officeDocument/2006/relationships/hyperlink" Id="rId350" Target="https://doi.org/10.5808/gi.2017.15.1.19" TargetMode="External" /><Relationship Type="http://schemas.openxmlformats.org/officeDocument/2006/relationships/hyperlink" Id="rId273" Target="https://doi.org/10.6084/m9.figshare.1418386" TargetMode="External" /><Relationship Type="http://schemas.openxmlformats.org/officeDocument/2006/relationships/hyperlink" Id="rId297" Target="https://doi.org/10.6084/m9.figshare.3085426.v1" TargetMode="External" /><Relationship Type="http://schemas.openxmlformats.org/officeDocument/2006/relationships/hyperlink" Id="rId314" Target="https://doi.org/10.6084/m9.figshare.3085837.v1" TargetMode="External" /><Relationship Type="http://schemas.openxmlformats.org/officeDocument/2006/relationships/hyperlink" Id="rId318" Target="https://doi.org/10.6084/m9.figshare.3103054" TargetMode="External" /><Relationship Type="http://schemas.openxmlformats.org/officeDocument/2006/relationships/hyperlink" Id="rId331" Target="https://doi.org/10.7554/elife.16800" TargetMode="External" /><Relationship Type="http://schemas.openxmlformats.org/officeDocument/2006/relationships/hyperlink" Id="rId181" Target="https://doi.org/10.7717/peerj-cs.46" TargetMode="External" /><Relationship Type="http://schemas.openxmlformats.org/officeDocument/2006/relationships/hyperlink" Id="rId263" Target="https://doi.org/10.7717/peerj.1054" TargetMode="External" /><Relationship Type="http://schemas.openxmlformats.org/officeDocument/2006/relationships/hyperlink" Id="rId332" Target="https://doi.org/10.7717/peerj.175" TargetMode="External" /><Relationship Type="http://schemas.openxmlformats.org/officeDocument/2006/relationships/hyperlink" Id="rId351" Target="https://doi.org/10.9790/3021-03822527" TargetMode="External" /><Relationship Type="http://schemas.openxmlformats.org/officeDocument/2006/relationships/hyperlink" Id="rId22" Target="https://doi.org/bszr" TargetMode="External" /><Relationship Type="http://schemas.openxmlformats.org/officeDocument/2006/relationships/hyperlink" Id="rId35" Target="https://github.com/LABrueggs" TargetMode="External" /><Relationship Type="http://schemas.openxmlformats.org/officeDocument/2006/relationships/hyperlink" Id="rId32" Target="https://github.com/antoine-lizee" TargetMode="External" /><Relationship Type="http://schemas.openxmlformats.org/officeDocument/2006/relationships/hyperlink" Id="rId28" Target="https://github.com/dhimmel" TargetMode="External" /><Relationship Type="http://schemas.openxmlformats.org/officeDocument/2006/relationships/hyperlink" Id="rId129" Target="https://github.com/dhimmel/hetio" TargetMode="External" /><Relationship Type="http://schemas.openxmlformats.org/officeDocument/2006/relationships/hyperlink" Id="rId57" Target="https://github.com/dhimmel/hetionet" TargetMode="External" /><Relationship Type="http://schemas.openxmlformats.org/officeDocument/2006/relationships/hyperlink" Id="rId123" Target="https://github.com/dhimmel/integrate/blob/725f4e4b4a737cfb15abe55ef36386c23e1c4f1f/licenses/README.md" TargetMode="External" /><Relationship Type="http://schemas.openxmlformats.org/officeDocument/2006/relationships/hyperlink" Id="rId23" Target="https://github.com/dhimmel/rephetio-manuscript/tree/a93fd9195a684c656c94f61a155f7c18cbf8322d" TargetMode="External" /><Relationship Type="http://schemas.openxmlformats.org/officeDocument/2006/relationships/hyperlink" Id="rId132" Target="https://github.com/greenelab/hetmech" TargetMode="External" /><Relationship Type="http://schemas.openxmlformats.org/officeDocument/2006/relationships/hyperlink" Id="rId39" Target="https://github.com/idrdex" TargetMode="External" /><Relationship Type="http://schemas.openxmlformats.org/officeDocument/2006/relationships/hyperlink" Id="rId94" Target="https://github.com/olegursu/drugtarget" TargetMode="External" /><Relationship Type="http://schemas.openxmlformats.org/officeDocument/2006/relationships/hyperlink" Id="rId37" Target="https://github.com/sabrinalchen" TargetMode="External" /><Relationship Type="http://schemas.openxmlformats.org/officeDocument/2006/relationships/hyperlink" Id="rId44" Target="https://github.com/sebaran" TargetMode="External" /><Relationship Type="http://schemas.openxmlformats.org/officeDocument/2006/relationships/hyperlink" Id="rId128" Target="https://neo4j.com/blog/rdbms-vs-graph-data-modeling/" TargetMode="External" /><Relationship Type="http://schemas.openxmlformats.org/officeDocument/2006/relationships/hyperlink" Id="rId127" Target="https://neo4j.com/developer/graph-db-vs-rdbms/" TargetMode="External" /><Relationship Type="http://schemas.openxmlformats.org/officeDocument/2006/relationships/hyperlink" Id="rId46" Target="https://neo4j.het.io" TargetMode="External" /><Relationship Type="http://schemas.openxmlformats.org/officeDocument/2006/relationships/hyperlink" Id="rId134" Target="https://neo4j.het.io/browser/?cmd=play&amp;arg=https://neo4j.het.io/guides/rep/DB00659/DOID_1826.html" TargetMode="External" /><Relationship Type="http://schemas.openxmlformats.org/officeDocument/2006/relationships/hyperlink" Id="rId78" Target="https://neo4j.het.io/browser/?cmd=play&amp;arg=https://neo4j.het.io/guides/rep/DB01156/DOID_0050742.html" TargetMode="External" /><Relationship Type="http://schemas.openxmlformats.org/officeDocument/2006/relationships/hyperlink" Id="rId42" Target="https://orcid.org/0000-0001-8075-4176" TargetMode="External" /><Relationship Type="http://schemas.openxmlformats.org/officeDocument/2006/relationships/hyperlink" Id="rId41" Target="https://orcid.org/0000-0001-9275-3066" TargetMode="External" /><Relationship Type="http://schemas.openxmlformats.org/officeDocument/2006/relationships/hyperlink" Id="rId31" Target="https://orcid.org/0000-0002-1073-3190" TargetMode="External" /><Relationship Type="http://schemas.openxmlformats.org/officeDocument/2006/relationships/hyperlink" Id="rId26" Target="https://orcid.org/0000-0002-3012-7446" TargetMode="External" /><Relationship Type="http://schemas.openxmlformats.org/officeDocument/2006/relationships/hyperlink" Id="rId34" Target="https://orcid.org/0000-0002-3586-3442" TargetMode="External" /><Relationship Type="http://schemas.openxmlformats.org/officeDocument/2006/relationships/hyperlink" Id="rId43" Target="https://orcid.org/0000-0003-0067-194X" TargetMode="External" /><Relationship Type="http://schemas.openxmlformats.org/officeDocument/2006/relationships/hyperlink" Id="rId38" Target="https://orcid.org/0000-0003-0990-4674" TargetMode="External" /><Relationship Type="http://schemas.openxmlformats.org/officeDocument/2006/relationships/hyperlink" Id="rId95" Target="https://purl.access.gpo.gov/GPO/LPS118712" TargetMode="External" /><Relationship Type="http://schemas.openxmlformats.org/officeDocument/2006/relationships/hyperlink" Id="rId144" Target="https://think-lab.github.io/p/rephetio/discussion/" TargetMode="External" /><Relationship Type="http://schemas.openxmlformats.org/officeDocument/2006/relationships/hyperlink" Id="rId146" Target="https://think-lab.github.io/p/rephetio/leaderboard/" TargetMode="External" /><Relationship Type="http://schemas.openxmlformats.org/officeDocument/2006/relationships/hyperlink" Id="rId33" Target="https://twitter.com/A_Lizee" TargetMode="External" /><Relationship Type="http://schemas.openxmlformats.org/officeDocument/2006/relationships/hyperlink" Id="rId36" Target="https://twitter.com/LeoBman" TargetMode="External" /><Relationship Type="http://schemas.openxmlformats.org/officeDocument/2006/relationships/hyperlink" Id="rId30" Target="https://twitter.com/dhimmel" TargetMode="External" /><Relationship Type="http://schemas.openxmlformats.org/officeDocument/2006/relationships/hyperlink" Id="rId40" Target="https://twitter.com/iDrDex" TargetMode="External" /><Relationship Type="http://schemas.openxmlformats.org/officeDocument/2006/relationships/hyperlink" Id="rId111" Target="https://www.ebi.ac.uk/gwas/" TargetMode="External" /><Relationship Type="http://schemas.openxmlformats.org/officeDocument/2006/relationships/hyperlink" Id="rId93" Target="https://www.nlm.nih.gov/research/umls/" TargetMode="External" /></Relationships>
</file>

<file path=word/_rels/footnotes.xml.rels><?xml version="1.0" encoding="UTF-8"?>
<Relationships xmlns="http://schemas.openxmlformats.org/package/2006/relationships"><Relationship Type="http://schemas.openxmlformats.org/officeDocument/2006/relationships/hyperlink" Id="rId107" Target="http://bgee.org/" TargetMode="External" /><Relationship Type="http://schemas.openxmlformats.org/officeDocument/2006/relationships/hyperlink" Id="rId89" Target="http://disease-ontology.org/" TargetMode="External" /><Relationship Type="http://schemas.openxmlformats.org/officeDocument/2006/relationships/hyperlink" Id="rId112" Target="http://diseases.jensenlab.org/Search" TargetMode="External" /><Relationship Type="http://schemas.openxmlformats.org/officeDocument/2006/relationships/hyperlink" Id="rId110" Target="http://drugcentral.org/" TargetMode="External" /><Relationship Type="http://schemas.openxmlformats.org/officeDocument/2006/relationships/hyperlink" Id="rId102" Target="http://geneontology.org/" TargetMode="External" /><Relationship Type="http://schemas.openxmlformats.org/officeDocument/2006/relationships/hyperlink" Id="rId49" Target="http://het.io" TargetMode="External" /><Relationship Type="http://schemas.openxmlformats.org/officeDocument/2006/relationships/hyperlink" Id="rId47" Target="http://het.io/repurpose/" TargetMode="External" /><Relationship Type="http://schemas.openxmlformats.org/officeDocument/2006/relationships/hyperlink" Id="rId72" Target="http://het.io/repurpose/browse.html?id=DOID_0050742" TargetMode="External" /><Relationship Type="http://schemas.openxmlformats.org/officeDocument/2006/relationships/hyperlink" Id="rId64" Target="http://het.io/repurpose/metapaths.html" TargetMode="External" /><Relationship Type="http://schemas.openxmlformats.org/officeDocument/2006/relationships/hyperlink" Id="rId104" Target="http://linkedlifedata.com/resource/umls-concept/C0751964" TargetMode="External" /><Relationship Type="http://schemas.openxmlformats.org/officeDocument/2006/relationships/hyperlink" Id="rId124" Target="http://opendefinition.org/od/2.1/en/" TargetMode="External" /><Relationship Type="http://schemas.openxmlformats.org/officeDocument/2006/relationships/hyperlink" Id="rId100" Target="http://pid.nci.nih.gov/" TargetMode="External" /><Relationship Type="http://schemas.openxmlformats.org/officeDocument/2006/relationships/hyperlink" Id="rId130" Target="http://portal.graphgist.org/graph_gists/drug-repurposing-by-hetnet-relationship-prediction-a-new-hope" TargetMode="External" /><Relationship Type="http://schemas.openxmlformats.org/officeDocument/2006/relationships/hyperlink" Id="rId105" Target="http://purl.obolibrary.org/obo/DOID_2377" TargetMode="External" /><Relationship Type="http://schemas.openxmlformats.org/officeDocument/2006/relationships/hyperlink" Id="rId92" Target="http://sideeffects.embl.de/" TargetMode="External" /><Relationship Type="http://schemas.openxmlformats.org/officeDocument/2006/relationships/hyperlink" Id="rId114" Target="http://stargeo.org/" TargetMode="External" /><Relationship Type="http://schemas.openxmlformats.org/officeDocument/2006/relationships/hyperlink" Id="rId108" Target="http://tissues.jensenlab.org/" TargetMode="External" /><Relationship Type="http://schemas.openxmlformats.org/officeDocument/2006/relationships/hyperlink" Id="rId97" Target="http://uberon.org" TargetMode="External" /><Relationship Type="http://schemas.openxmlformats.org/officeDocument/2006/relationships/hyperlink" Id="rId113" Target="http://www.disgenet.org" TargetMode="External" /><Relationship Type="http://schemas.openxmlformats.org/officeDocument/2006/relationships/hyperlink" Id="rId91" Target="http://www.drugbank.ca/" TargetMode="External" /><Relationship Type="http://schemas.openxmlformats.org/officeDocument/2006/relationships/hyperlink" Id="rId119" Target="http://www.lincscloud.org/l1000/" TargetMode="External" /><Relationship Type="http://schemas.openxmlformats.org/officeDocument/2006/relationships/hyperlink" Id="rId96" Target="http://www.ncbi.nlm.nih.gov/gene" TargetMode="External" /><Relationship Type="http://schemas.openxmlformats.org/officeDocument/2006/relationships/hyperlink" Id="rId90" Target="http://www.ncbi.nlm.nih.gov/mesh" TargetMode="External" /><Relationship Type="http://schemas.openxmlformats.org/officeDocument/2006/relationships/hyperlink" Id="rId101" Target="http://www.pathwaycommons.org/pc2/" TargetMode="External" /><Relationship Type="http://schemas.openxmlformats.org/officeDocument/2006/relationships/hyperlink" Id="rId99" Target="http://www.reactome.org/" TargetMode="External" /><Relationship Type="http://schemas.openxmlformats.org/officeDocument/2006/relationships/hyperlink" Id="rId98" Target="http://www.wikipathways.org/" TargetMode="External" /><Relationship Type="http://schemas.openxmlformats.org/officeDocument/2006/relationships/hyperlink" Id="rId109" Target="https://bindingdb.org" TargetMode="External" /><Relationship Type="http://schemas.openxmlformats.org/officeDocument/2006/relationships/hyperlink" Id="rId137" Target="https://clinicaltrials.gov/" TargetMode="External" /><Relationship Type="http://schemas.openxmlformats.org/officeDocument/2006/relationships/hyperlink" Id="rId79" Target="https://clinicaltrials.gov/ct2/show/NCT01669538" TargetMode="External" /><Relationship Type="http://schemas.openxmlformats.org/officeDocument/2006/relationships/hyperlink" Id="rId201" Target="https://doi.org/10.1001/archneur.61.8.1254" TargetMode="External" /><Relationship Type="http://schemas.openxmlformats.org/officeDocument/2006/relationships/hyperlink" Id="rId195" Target="https://doi.org/10.1002/14651858.cd006103.pub7" TargetMode="External" /><Relationship Type="http://schemas.openxmlformats.org/officeDocument/2006/relationships/hyperlink" Id="rId166" Target="https://doi.org/10.1002/wsbm.1337" TargetMode="External" /><Relationship Type="http://schemas.openxmlformats.org/officeDocument/2006/relationships/hyperlink" Id="rId262" Target="https://doi.org/10.1007/978-3-540-69828-9_12" TargetMode="External" /><Relationship Type="http://schemas.openxmlformats.org/officeDocument/2006/relationships/hyperlink" Id="rId193" Target="https://doi.org/10.1007/s00228-003-0693-0" TargetMode="External" /><Relationship Type="http://schemas.openxmlformats.org/officeDocument/2006/relationships/hyperlink" Id="rId194" Target="https://doi.org/10.1016/j.amjmed.2008.01.017" TargetMode="External" /><Relationship Type="http://schemas.openxmlformats.org/officeDocument/2006/relationships/hyperlink" Id="rId155" Target="https://doi.org/10.1016/j.amjmed.2015.10.015" TargetMode="External" /><Relationship Type="http://schemas.openxmlformats.org/officeDocument/2006/relationships/hyperlink" Id="rId306" Target="https://doi.org/10.1016/j.cell.2014.10.050" TargetMode="External" /><Relationship Type="http://schemas.openxmlformats.org/officeDocument/2006/relationships/hyperlink" Id="rId163" Target="https://doi.org/10.1016/j.copbio.2011.11.010" TargetMode="External" /><Relationship Type="http://schemas.openxmlformats.org/officeDocument/2006/relationships/hyperlink" Id="rId255" Target="https://doi.org/10.1016/j.ddtec.2015.01.005" TargetMode="External" /><Relationship Type="http://schemas.openxmlformats.org/officeDocument/2006/relationships/hyperlink" Id="rId177" Target="https://doi.org/10.1016/j.drudis.2012.07.014" TargetMode="External" /><Relationship Type="http://schemas.openxmlformats.org/officeDocument/2006/relationships/hyperlink" Id="rId165" Target="https://doi.org/10.1016/j.drudis.2012.07.017" TargetMode="External" /><Relationship Type="http://schemas.openxmlformats.org/officeDocument/2006/relationships/hyperlink" Id="rId168" Target="https://doi.org/10.1016/j.drudis.2012.08.005" TargetMode="External" /><Relationship Type="http://schemas.openxmlformats.org/officeDocument/2006/relationships/hyperlink" Id="rId209" Target="https://doi.org/10.1016/j.ebcr.2015.07.003" TargetMode="External" /><Relationship Type="http://schemas.openxmlformats.org/officeDocument/2006/relationships/hyperlink" Id="rId322" Target="https://doi.org/10.1016/j.jbi.2014.08.004" TargetMode="External" /><Relationship Type="http://schemas.openxmlformats.org/officeDocument/2006/relationships/hyperlink" Id="rId148" Target="https://doi.org/10.1016/j.jhealeco.2016.01.012" TargetMode="External" /><Relationship Type="http://schemas.openxmlformats.org/officeDocument/2006/relationships/hyperlink" Id="rId218" Target="https://doi.org/10.1016/j.physbeh.2008.05.020" TargetMode="External" /><Relationship Type="http://schemas.openxmlformats.org/officeDocument/2006/relationships/hyperlink" Id="rId212" Target="https://doi.org/10.1016/j.seizure.2010.12.011" TargetMode="External" /><Relationship Type="http://schemas.openxmlformats.org/officeDocument/2006/relationships/hyperlink" Id="rId205" Target="https://doi.org/10.1016/j.yebeh.2016.01.029" TargetMode="External" /><Relationship Type="http://schemas.openxmlformats.org/officeDocument/2006/relationships/hyperlink" Id="rId287" Target="https://doi.org/10.1016/j.ymeth.2014.11.020" TargetMode="External" /><Relationship Type="http://schemas.openxmlformats.org/officeDocument/2006/relationships/hyperlink" Id="rId207" Target="https://doi.org/10.1016/s0006-2952(96)00509-6" TargetMode="External" /><Relationship Type="http://schemas.openxmlformats.org/officeDocument/2006/relationships/hyperlink" Id="rId221" Target="https://doi.org/10.1016/s0169-023x(97)00017-7" TargetMode="External" /><Relationship Type="http://schemas.openxmlformats.org/officeDocument/2006/relationships/hyperlink" Id="rId210" Target="https://doi.org/10.1016/s1059-1311(03)00082-7" TargetMode="External" /><Relationship Type="http://schemas.openxmlformats.org/officeDocument/2006/relationships/hyperlink" Id="rId211" Target="https://doi.org/10.1016/s1388-2457(00)00411-9" TargetMode="External" /><Relationship Type="http://schemas.openxmlformats.org/officeDocument/2006/relationships/hyperlink" Id="rId276" Target="https://doi.org/10.1021/c160017a018" TargetMode="External" /><Relationship Type="http://schemas.openxmlformats.org/officeDocument/2006/relationships/hyperlink" Id="rId275" Target="https://doi.org/10.1021/ci100050t" TargetMode="External" /><Relationship Type="http://schemas.openxmlformats.org/officeDocument/2006/relationships/hyperlink" Id="rId335" Target="https://doi.org/10.1038/467401b" TargetMode="External" /><Relationship Type="http://schemas.openxmlformats.org/officeDocument/2006/relationships/hyperlink" Id="rId384" Target="https://doi.org/10.1038/481430a" TargetMode="External" /><Relationship Type="http://schemas.openxmlformats.org/officeDocument/2006/relationships/hyperlink" Id="rId383" Target="https://doi.org/10.1038/523272a" TargetMode="External" /><Relationship Type="http://schemas.openxmlformats.org/officeDocument/2006/relationships/hyperlink" Id="rId381" Target="https://doi.org/10.1038/530027a" TargetMode="External" /><Relationship Type="http://schemas.openxmlformats.org/officeDocument/2006/relationships/hyperlink" Id="rId379" Target="https://doi.org/10.1038/530148a" TargetMode="External" /><Relationship Type="http://schemas.openxmlformats.org/officeDocument/2006/relationships/hyperlink" Id="rId340" Target="https://doi.org/10.1038/536016a" TargetMode="External" /><Relationship Type="http://schemas.openxmlformats.org/officeDocument/2006/relationships/hyperlink" Id="rId253" Target="https://doi.org/10.1038/75556" TargetMode="External" /><Relationship Type="http://schemas.openxmlformats.org/officeDocument/2006/relationships/hyperlink" Id="rId175" Target="https://doi.org/10.1038/clpt.2009.103" TargetMode="External" /><Relationship Type="http://schemas.openxmlformats.org/officeDocument/2006/relationships/hyperlink" Id="rId167" Target="https://doi.org/10.1038/clpt.2013.1" TargetMode="External" /><Relationship Type="http://schemas.openxmlformats.org/officeDocument/2006/relationships/hyperlink" Id="rId171" Target="https://doi.org/10.1038/msb.2011.26" TargetMode="External" /><Relationship Type="http://schemas.openxmlformats.org/officeDocument/2006/relationships/hyperlink" Id="rId303" Target="https://doi.org/10.1038/nature04209" TargetMode="External" /><Relationship Type="http://schemas.openxmlformats.org/officeDocument/2006/relationships/hyperlink" Id="rId192" Target="https://doi.org/10.1038/nature06846" TargetMode="External" /><Relationship Type="http://schemas.openxmlformats.org/officeDocument/2006/relationships/hyperlink" Id="rId179" Target="https://doi.org/10.1038/nbt.2151" TargetMode="External" /><Relationship Type="http://schemas.openxmlformats.org/officeDocument/2006/relationships/hyperlink" Id="rId150" Target="https://doi.org/10.1038/nbt.2786" TargetMode="External" /><Relationship Type="http://schemas.openxmlformats.org/officeDocument/2006/relationships/hyperlink" Id="rId361" Target="https://doi.org/10.1038/nbt.3780" TargetMode="External" /><Relationship Type="http://schemas.openxmlformats.org/officeDocument/2006/relationships/hyperlink" Id="rId161" Target="https://doi.org/10.1038/nbt1007-1110" TargetMode="External" /><Relationship Type="http://schemas.openxmlformats.org/officeDocument/2006/relationships/hyperlink" Id="rId160" Target="https://doi.org/10.1038/nchembio.118" TargetMode="External" /><Relationship Type="http://schemas.openxmlformats.org/officeDocument/2006/relationships/hyperlink" Id="rId173" Target="https://doi.org/10.1038/ncomms10331" TargetMode="External" /><Relationship Type="http://schemas.openxmlformats.org/officeDocument/2006/relationships/hyperlink" Id="rId182" Target="https://doi.org/10.1038/ncomms5212" TargetMode="External" /><Relationship Type="http://schemas.openxmlformats.org/officeDocument/2006/relationships/hyperlink" Id="rId178" Target="https://doi.org/10.1038/ng.3314" TargetMode="External" /><Relationship Type="http://schemas.openxmlformats.org/officeDocument/2006/relationships/hyperlink" Id="rId304" Target="https://doi.org/10.1038/nmeth.1280" TargetMode="External" /><Relationship Type="http://schemas.openxmlformats.org/officeDocument/2006/relationships/hyperlink" Id="rId305" Target="https://doi.org/10.1038/nmeth.1597" TargetMode="External" /><Relationship Type="http://schemas.openxmlformats.org/officeDocument/2006/relationships/hyperlink" Id="rId164" Target="https://doi.org/10.1038/nrc2044" TargetMode="External" /><Relationship Type="http://schemas.openxmlformats.org/officeDocument/2006/relationships/hyperlink" Id="rId149" Target="https://doi.org/10.1038/nrd1178" TargetMode="External" /><Relationship Type="http://schemas.openxmlformats.org/officeDocument/2006/relationships/hyperlink" Id="rId159" Target="https://doi.org/10.1038/nrd1346" TargetMode="External" /><Relationship Type="http://schemas.openxmlformats.org/officeDocument/2006/relationships/hyperlink" Id="rId152" Target="https://doi.org/10.1038/nrd1468" TargetMode="External" /><Relationship Type="http://schemas.openxmlformats.org/officeDocument/2006/relationships/hyperlink" Id="rId162" Target="https://doi.org/10.1038/nrd3480" TargetMode="External" /><Relationship Type="http://schemas.openxmlformats.org/officeDocument/2006/relationships/hyperlink" Id="rId151" Target="https://doi.org/10.1038/nrd3681" TargetMode="External" /><Relationship Type="http://schemas.openxmlformats.org/officeDocument/2006/relationships/hyperlink" Id="rId157" Target="https://doi.org/10.1038/nrg2615" TargetMode="External" /><Relationship Type="http://schemas.openxmlformats.org/officeDocument/2006/relationships/hyperlink" Id="rId204" Target="https://doi.org/10.1038/nrn1430" TargetMode="External" /><Relationship Type="http://schemas.openxmlformats.org/officeDocument/2006/relationships/hyperlink" Id="rId372" Target="https://doi.org/10.1038/sdata.2017.29" TargetMode="External" /><Relationship Type="http://schemas.openxmlformats.org/officeDocument/2006/relationships/hyperlink" Id="rId198" Target="https://doi.org/10.1038/tp.2015.209" TargetMode="External" /><Relationship Type="http://schemas.openxmlformats.org/officeDocument/2006/relationships/hyperlink" Id="rId183" Target="https://doi.org/10.1039/c4mb00014e" TargetMode="External" /><Relationship Type="http://schemas.openxmlformats.org/officeDocument/2006/relationships/hyperlink" Id="rId196" Target="https://doi.org/10.1056/nejmoa1102035" TargetMode="External" /><Relationship Type="http://schemas.openxmlformats.org/officeDocument/2006/relationships/hyperlink" Id="rId197" Target="https://doi.org/10.1056/nejmoa1407764" TargetMode="External" /><Relationship Type="http://schemas.openxmlformats.org/officeDocument/2006/relationships/hyperlink" Id="rId380" Target="https://doi.org/10.1073/pnas.1511912112" TargetMode="External" /><Relationship Type="http://schemas.openxmlformats.org/officeDocument/2006/relationships/hyperlink" Id="rId341" Target="https://doi.org/10.1087/0953151053584984" TargetMode="External" /><Relationship Type="http://schemas.openxmlformats.org/officeDocument/2006/relationships/hyperlink" Id="rId373" Target="https://doi.org/10.1093/bib/bbw136" TargetMode="External" /><Relationship Type="http://schemas.openxmlformats.org/officeDocument/2006/relationships/hyperlink" Id="rId346" Target="https://doi.org/10.1093/bioinformatics/btr260" TargetMode="External" /><Relationship Type="http://schemas.openxmlformats.org/officeDocument/2006/relationships/hyperlink" Id="rId352" Target="https://doi.org/10.1093/bioinformatics/btt549" TargetMode="External" /><Relationship Type="http://schemas.openxmlformats.org/officeDocument/2006/relationships/hyperlink" Id="rId355" Target="https://doi.org/10.1093/bioinformatics/btw436" TargetMode="External" /><Relationship Type="http://schemas.openxmlformats.org/officeDocument/2006/relationships/hyperlink" Id="rId354" Target="https://doi.org/10.1093/bioinformatics/btw731" TargetMode="External" /><Relationship Type="http://schemas.openxmlformats.org/officeDocument/2006/relationships/hyperlink" Id="rId158" Target="https://doi.org/10.1093/brain/awn081" TargetMode="External" /><Relationship Type="http://schemas.openxmlformats.org/officeDocument/2006/relationships/hyperlink" Id="rId214" Target="https://doi.org/10.1093/comnet/cnu016" TargetMode="External" /><Relationship Type="http://schemas.openxmlformats.org/officeDocument/2006/relationships/hyperlink" Id="rId323" Target="https://doi.org/10.1093/database/bav016" TargetMode="External" /><Relationship Type="http://schemas.openxmlformats.org/officeDocument/2006/relationships/hyperlink" Id="rId288" Target="https://doi.org/10.1093/database/bav028" TargetMode="External" /><Relationship Type="http://schemas.openxmlformats.org/officeDocument/2006/relationships/hyperlink" Id="rId228" Target="https://doi.org/10.1093/database/bav032" TargetMode="External" /><Relationship Type="http://schemas.openxmlformats.org/officeDocument/2006/relationships/hyperlink" Id="rId153" Target="https://doi.org/10.1093/jamia/ocv102" TargetMode="External" /><Relationship Type="http://schemas.openxmlformats.org/officeDocument/2006/relationships/hyperlink" Id="rId311" Target="https://doi.org/10.1093/nar/30.1.207" TargetMode="External" /><Relationship Type="http://schemas.openxmlformats.org/officeDocument/2006/relationships/hyperlink" Id="rId237" Target="https://doi.org/10.1093/nar/gkh061" TargetMode="External" /><Relationship Type="http://schemas.openxmlformats.org/officeDocument/2006/relationships/hyperlink" Id="rId268" Target="https://doi.org/10.1093/nar/gkj067" TargetMode="External" /><Relationship Type="http://schemas.openxmlformats.org/officeDocument/2006/relationships/hyperlink" Id="rId249" Target="https://doi.org/10.1093/nar/gkn653" TargetMode="External" /><Relationship Type="http://schemas.openxmlformats.org/officeDocument/2006/relationships/hyperlink" Id="rId250" Target="https://doi.org/10.1093/nar/gkq1039" TargetMode="External" /><Relationship Type="http://schemas.openxmlformats.org/officeDocument/2006/relationships/hyperlink" Id="rId240" Target="https://doi.org/10.1093/nar/gkq1237" TargetMode="External" /><Relationship Type="http://schemas.openxmlformats.org/officeDocument/2006/relationships/hyperlink" Id="rId224" Target="https://doi.org/10.1093/nar/gkr972" TargetMode="External" /><Relationship Type="http://schemas.openxmlformats.org/officeDocument/2006/relationships/hyperlink" Id="rId312" Target="https://doi.org/10.1093/nar/gks1193" TargetMode="External" /><Relationship Type="http://schemas.openxmlformats.org/officeDocument/2006/relationships/hyperlink" Id="rId231" Target="https://doi.org/10.1093/nar/gkt1068" TargetMode="External" /><Relationship Type="http://schemas.openxmlformats.org/officeDocument/2006/relationships/hyperlink" Id="rId225" Target="https://doi.org/10.1093/nar/gku1011" TargetMode="External" /><Relationship Type="http://schemas.openxmlformats.org/officeDocument/2006/relationships/hyperlink" Id="rId308" Target="https://doi.org/10.1093/nar/gku1113" TargetMode="External" /><Relationship Type="http://schemas.openxmlformats.org/officeDocument/2006/relationships/hyperlink" Id="rId246" Target="https://doi.org/10.1093/nar/gkv1024" TargetMode="External" /><Relationship Type="http://schemas.openxmlformats.org/officeDocument/2006/relationships/hyperlink" Id="rId267" Target="https://doi.org/10.1093/nar/gkv1072" TargetMode="External" /><Relationship Type="http://schemas.openxmlformats.org/officeDocument/2006/relationships/hyperlink" Id="rId234" Target="https://doi.org/10.1093/nar/gkv1075" TargetMode="External" /><Relationship Type="http://schemas.openxmlformats.org/officeDocument/2006/relationships/hyperlink" Id="rId248" Target="https://doi.org/10.1093/nar/gkv1351" TargetMode="External" /><Relationship Type="http://schemas.openxmlformats.org/officeDocument/2006/relationships/hyperlink" Id="rId356" Target="https://doi.org/10.1093/nar/gkw1128" TargetMode="External" /><Relationship Type="http://schemas.openxmlformats.org/officeDocument/2006/relationships/hyperlink" Id="rId284" Target="https://doi.org/10.1093/nar/gkw1133" TargetMode="External" /><Relationship Type="http://schemas.openxmlformats.org/officeDocument/2006/relationships/hyperlink" Id="rId289" Target="https://doi.org/10.1093/nar/gkw943" TargetMode="External" /><Relationship Type="http://schemas.openxmlformats.org/officeDocument/2006/relationships/hyperlink" Id="rId238" Target="https://doi.org/10.1093/nar/gkw993" TargetMode="External" /><Relationship Type="http://schemas.openxmlformats.org/officeDocument/2006/relationships/hyperlink" Id="rId190" Target="https://doi.org/10.1093/ntr/nts201" TargetMode="External" /><Relationship Type="http://schemas.openxmlformats.org/officeDocument/2006/relationships/hyperlink" Id="rId213" Target="https://doi.org/10.1098/rsif.2015.0571" TargetMode="External" /><Relationship Type="http://schemas.openxmlformats.org/officeDocument/2006/relationships/hyperlink" Id="rId21" Target="https://doi.org/10.1101/087619" TargetMode="External" /><Relationship Type="http://schemas.openxmlformats.org/officeDocument/2006/relationships/hyperlink" Id="rId170" Target="https://doi.org/10.1109/asonam.2011.112" TargetMode="External" /><Relationship Type="http://schemas.openxmlformats.org/officeDocument/2006/relationships/hyperlink" Id="rId174" Target="https://doi.org/10.1109/bibm.2012.6392722" TargetMode="External" /><Relationship Type="http://schemas.openxmlformats.org/officeDocument/2006/relationships/hyperlink" Id="rId191" Target="https://doi.org/10.1124/mol.106.025130" TargetMode="External" /><Relationship Type="http://schemas.openxmlformats.org/officeDocument/2006/relationships/hyperlink" Id="rId176" Target="https://doi.org/10.1126/science.1132939" TargetMode="External" /><Relationship Type="http://schemas.openxmlformats.org/officeDocument/2006/relationships/hyperlink" Id="rId180" Target="https://doi.org/10.1126/science.1158140" TargetMode="External" /><Relationship Type="http://schemas.openxmlformats.org/officeDocument/2006/relationships/hyperlink" Id="rId307" Target="https://doi.org/10.1126/science.1257601" TargetMode="External" /><Relationship Type="http://schemas.openxmlformats.org/officeDocument/2006/relationships/hyperlink" Id="rId333" Target="https://doi.org/10.1126/science.aah6168" TargetMode="External" /><Relationship Type="http://schemas.openxmlformats.org/officeDocument/2006/relationships/hyperlink" Id="rId217" Target="https://doi.org/10.1126/scitranslmed.3001318" TargetMode="External" /><Relationship Type="http://schemas.openxmlformats.org/officeDocument/2006/relationships/hyperlink" Id="rId156" Target="https://doi.org/10.1126/scitranslmed.3003377" TargetMode="External" /><Relationship Type="http://schemas.openxmlformats.org/officeDocument/2006/relationships/hyperlink" Id="rId325" Target="https://doi.org/10.1136/amiajnl-2012-000852" TargetMode="External" /><Relationship Type="http://schemas.openxmlformats.org/officeDocument/2006/relationships/hyperlink" Id="rId321" Target="https://doi.org/10.1136/amiajnl-2012-001431" TargetMode="External" /><Relationship Type="http://schemas.openxmlformats.org/officeDocument/2006/relationships/hyperlink" Id="rId154" Target="https://doi.org/10.1136/amiajnl-2014-002649" TargetMode="External" /><Relationship Type="http://schemas.openxmlformats.org/officeDocument/2006/relationships/hyperlink" Id="rId208" Target="https://doi.org/10.1136/jnnp.2006.100222" TargetMode="External" /><Relationship Type="http://schemas.openxmlformats.org/officeDocument/2006/relationships/hyperlink" Id="rId348" Target="https://doi.org/10.1137/1.9781611972795.67" TargetMode="External" /><Relationship Type="http://schemas.openxmlformats.org/officeDocument/2006/relationships/hyperlink" Id="rId219" Target="https://doi.org/10.1145/2939502.2939515" TargetMode="External" /><Relationship Type="http://schemas.openxmlformats.org/officeDocument/2006/relationships/hyperlink" Id="rId336" Target="https://doi.org/10.1186/1756-0500-5-494" TargetMode="External" /><Relationship Type="http://schemas.openxmlformats.org/officeDocument/2006/relationships/hyperlink" Id="rId256" Target="https://doi.org/10.1186/1758-2946-5-3" TargetMode="External" /><Relationship Type="http://schemas.openxmlformats.org/officeDocument/2006/relationships/hyperlink" Id="rId258" Target="https://doi.org/10.1186/1758-2946-5-7" TargetMode="External" /><Relationship Type="http://schemas.openxmlformats.org/officeDocument/2006/relationships/hyperlink" Id="rId243" Target="https://doi.org/10.1186/gb-2012-13-1-r5" TargetMode="External" /><Relationship Type="http://schemas.openxmlformats.org/officeDocument/2006/relationships/hyperlink" Id="rId353" Target="https://doi.org/10.1186/s13040-016-0102-8" TargetMode="External" /><Relationship Type="http://schemas.openxmlformats.org/officeDocument/2006/relationships/hyperlink" Id="rId172" Target="https://doi.org/10.1186/s13073-014-0095-1" TargetMode="External" /><Relationship Type="http://schemas.openxmlformats.org/officeDocument/2006/relationships/hyperlink" Id="rId257" Target="https://doi.org/10.1186/s13321-014-0043-5" TargetMode="External" /><Relationship Type="http://schemas.openxmlformats.org/officeDocument/2006/relationships/hyperlink" Id="rId374" Target="https://doi.org/10.1186/s13326-016-0110-0" TargetMode="External" /><Relationship Type="http://schemas.openxmlformats.org/officeDocument/2006/relationships/hyperlink" Id="rId360" Target="https://doi.org/10.1186/s13742-015-0087-0" TargetMode="External" /><Relationship Type="http://schemas.openxmlformats.org/officeDocument/2006/relationships/hyperlink" Id="rId377" Target="https://doi.org/10.1242/dmm.003285" TargetMode="External" /><Relationship Type="http://schemas.openxmlformats.org/officeDocument/2006/relationships/hyperlink" Id="rId247" Target="https://doi.org/10.1371/journal.pbio.0060184" TargetMode="External" /><Relationship Type="http://schemas.openxmlformats.org/officeDocument/2006/relationships/hyperlink" Id="rId330" Target="https://doi.org/10.1371/journal.pbio.1001195" TargetMode="External" /><Relationship Type="http://schemas.openxmlformats.org/officeDocument/2006/relationships/hyperlink" Id="rId169" Target="https://doi.org/10.1371/journal.pcbi.1004259" TargetMode="External" /><Relationship Type="http://schemas.openxmlformats.org/officeDocument/2006/relationships/hyperlink" Id="rId223" Target="https://doi.org/10.1371/journal.pcbi.1004743" TargetMode="External" /><Relationship Type="http://schemas.openxmlformats.org/officeDocument/2006/relationships/hyperlink" Id="rId298" Target="https://doi.org/10.1371/journal.pgen.1004967" TargetMode="External" /><Relationship Type="http://schemas.openxmlformats.org/officeDocument/2006/relationships/hyperlink" Id="rId290" Target="https://doi.org/10.1371/journal.pone.0049686" TargetMode="External" /><Relationship Type="http://schemas.openxmlformats.org/officeDocument/2006/relationships/hyperlink" Id="rId216" Target="https://doi.org/10.15363/thinklab.4" TargetMode="External" /><Relationship Type="http://schemas.openxmlformats.org/officeDocument/2006/relationships/hyperlink" Id="rId375" Target="https://doi.org/10.15363/thinklab.a5" TargetMode="External" /><Relationship Type="http://schemas.openxmlformats.org/officeDocument/2006/relationships/hyperlink" Id="rId338" Target="https://doi.org/10.15363/thinklab.d102" TargetMode="External" /><Relationship Type="http://schemas.openxmlformats.org/officeDocument/2006/relationships/hyperlink" Id="rId215" Target="https://doi.org/10.15363/thinklab.d104" TargetMode="External" /><Relationship Type="http://schemas.openxmlformats.org/officeDocument/2006/relationships/hyperlink" Id="rId280" Target="https://doi.org/10.15363/thinklab.d105" TargetMode="External" /><Relationship Type="http://schemas.openxmlformats.org/officeDocument/2006/relationships/hyperlink" Id="rId278" Target="https://doi.org/10.15363/thinklab.d106" TargetMode="External" /><Relationship Type="http://schemas.openxmlformats.org/officeDocument/2006/relationships/hyperlink" Id="rId339" Target="https://doi.org/10.15363/thinklab.d107" TargetMode="External" /><Relationship Type="http://schemas.openxmlformats.org/officeDocument/2006/relationships/hyperlink" Id="rId342" Target="https://doi.org/10.15363/thinklab.d108" TargetMode="External" /><Relationship Type="http://schemas.openxmlformats.org/officeDocument/2006/relationships/hyperlink" Id="rId344" Target="https://doi.org/10.15363/thinklab.d110" TargetMode="External" /><Relationship Type="http://schemas.openxmlformats.org/officeDocument/2006/relationships/hyperlink" Id="rId343" Target="https://doi.org/10.15363/thinklab.d111" TargetMode="External" /><Relationship Type="http://schemas.openxmlformats.org/officeDocument/2006/relationships/hyperlink" Id="rId357" Target="https://doi.org/10.15363/thinklab.d112" TargetMode="External" /><Relationship Type="http://schemas.openxmlformats.org/officeDocument/2006/relationships/hyperlink" Id="rId365" Target="https://doi.org/10.15363/thinklab.d115" TargetMode="External" /><Relationship Type="http://schemas.openxmlformats.org/officeDocument/2006/relationships/hyperlink" Id="rId260" Target="https://doi.org/10.15363/thinklab.d124" TargetMode="External" /><Relationship Type="http://schemas.openxmlformats.org/officeDocument/2006/relationships/hyperlink" Id="rId349" Target="https://doi.org/10.15363/thinklab.d136" TargetMode="External" /><Relationship Type="http://schemas.openxmlformats.org/officeDocument/2006/relationships/hyperlink" Id="rId222" Target="https://doi.org/10.15363/thinklab.d162" TargetMode="External" /><Relationship Type="http://schemas.openxmlformats.org/officeDocument/2006/relationships/hyperlink" Id="rId316" Target="https://doi.org/10.15363/thinklab.d171" TargetMode="External" /><Relationship Type="http://schemas.openxmlformats.org/officeDocument/2006/relationships/hyperlink" Id="rId347" Target="https://doi.org/10.15363/thinklab.d178" TargetMode="External" /><Relationship Type="http://schemas.openxmlformats.org/officeDocument/2006/relationships/hyperlink" Id="rId382" Target="https://doi.org/10.15363/thinklab.d181" TargetMode="External" /><Relationship Type="http://schemas.openxmlformats.org/officeDocument/2006/relationships/hyperlink" Id="rId317" Target="https://doi.org/10.15363/thinklab.d182" TargetMode="External" /><Relationship Type="http://schemas.openxmlformats.org/officeDocument/2006/relationships/hyperlink" Id="rId315" Target="https://doi.org/10.15363/thinklab.d185" TargetMode="External" /><Relationship Type="http://schemas.openxmlformats.org/officeDocument/2006/relationships/hyperlink" Id="rId239" Target="https://doi.org/10.15363/thinklab.d186" TargetMode="External" /><Relationship Type="http://schemas.openxmlformats.org/officeDocument/2006/relationships/hyperlink" Id="rId362" Target="https://doi.org/10.15363/thinklab.d187" TargetMode="External" /><Relationship Type="http://schemas.openxmlformats.org/officeDocument/2006/relationships/hyperlink" Id="rId364" Target="https://doi.org/10.15363/thinklab.d193" TargetMode="External" /><Relationship Type="http://schemas.openxmlformats.org/officeDocument/2006/relationships/hyperlink" Id="rId370" Target="https://doi.org/10.15363/thinklab.d194" TargetMode="External" /><Relationship Type="http://schemas.openxmlformats.org/officeDocument/2006/relationships/hyperlink" Id="rId376" Target="https://doi.org/10.15363/thinklab.d200" TargetMode="External" /><Relationship Type="http://schemas.openxmlformats.org/officeDocument/2006/relationships/hyperlink" Id="rId369" Target="https://doi.org/10.15363/thinklab.d201" TargetMode="External" /><Relationship Type="http://schemas.openxmlformats.org/officeDocument/2006/relationships/hyperlink" Id="rId189" Target="https://doi.org/10.15363/thinklab.d203" TargetMode="External" /><Relationship Type="http://schemas.openxmlformats.org/officeDocument/2006/relationships/hyperlink" Id="rId186" Target="https://doi.org/10.15363/thinklab.d205" TargetMode="External" /><Relationship Type="http://schemas.openxmlformats.org/officeDocument/2006/relationships/hyperlink" Id="rId320" Target="https://doi.org/10.15363/thinklab.d21" TargetMode="External" /><Relationship Type="http://schemas.openxmlformats.org/officeDocument/2006/relationships/hyperlink" Id="rId187" Target="https://doi.org/10.15363/thinklab.d210" TargetMode="External" /><Relationship Type="http://schemas.openxmlformats.org/officeDocument/2006/relationships/hyperlink" Id="rId371" Target="https://doi.org/10.15363/thinklab.d212" TargetMode="External" /><Relationship Type="http://schemas.openxmlformats.org/officeDocument/2006/relationships/hyperlink" Id="rId345" Target="https://doi.org/10.15363/thinklab.d213" TargetMode="External" /><Relationship Type="http://schemas.openxmlformats.org/officeDocument/2006/relationships/hyperlink" Id="rId366" Target="https://doi.org/10.15363/thinklab.d215" TargetMode="External" /><Relationship Type="http://schemas.openxmlformats.org/officeDocument/2006/relationships/hyperlink" Id="rId359" Target="https://doi.org/10.15363/thinklab.d216" TargetMode="External" /><Relationship Type="http://schemas.openxmlformats.org/officeDocument/2006/relationships/hyperlink" Id="rId184" Target="https://doi.org/10.15363/thinklab.d220" TargetMode="External" /><Relationship Type="http://schemas.openxmlformats.org/officeDocument/2006/relationships/hyperlink" Id="rId199" Target="https://doi.org/10.15363/thinklab.d224" TargetMode="External" /><Relationship Type="http://schemas.openxmlformats.org/officeDocument/2006/relationships/hyperlink" Id="rId220" Target="https://doi.org/10.15363/thinklab.d227" TargetMode="External" /><Relationship Type="http://schemas.openxmlformats.org/officeDocument/2006/relationships/hyperlink" Id="rId368" Target="https://doi.org/10.15363/thinklab.d228" TargetMode="External" /><Relationship Type="http://schemas.openxmlformats.org/officeDocument/2006/relationships/hyperlink" Id="rId367" Target="https://doi.org/10.15363/thinklab.d229" TargetMode="External" /><Relationship Type="http://schemas.openxmlformats.org/officeDocument/2006/relationships/hyperlink" Id="rId328" Target="https://doi.org/10.15363/thinklab.d23" TargetMode="External" /><Relationship Type="http://schemas.openxmlformats.org/officeDocument/2006/relationships/hyperlink" Id="rId200" Target="https://doi.org/10.15363/thinklab.d230" TargetMode="External" /><Relationship Type="http://schemas.openxmlformats.org/officeDocument/2006/relationships/hyperlink" Id="rId206" Target="https://doi.org/10.15363/thinklab.d231" TargetMode="External" /><Relationship Type="http://schemas.openxmlformats.org/officeDocument/2006/relationships/hyperlink" Id="rId241" Target="https://doi.org/10.15363/thinklab.d34" TargetMode="External" /><Relationship Type="http://schemas.openxmlformats.org/officeDocument/2006/relationships/hyperlink" Id="rId309" Target="https://doi.org/10.15363/thinklab.d39" TargetMode="External" /><Relationship Type="http://schemas.openxmlformats.org/officeDocument/2006/relationships/hyperlink" Id="rId232" Target="https://doi.org/10.15363/thinklab.d40" TargetMode="External" /><Relationship Type="http://schemas.openxmlformats.org/officeDocument/2006/relationships/hyperlink" Id="rId244" Target="https://doi.org/10.15363/thinklab.d41" TargetMode="External" /><Relationship Type="http://schemas.openxmlformats.org/officeDocument/2006/relationships/hyperlink" Id="rId296" Target="https://doi.org/10.15363/thinklab.d43" TargetMode="External" /><Relationship Type="http://schemas.openxmlformats.org/officeDocument/2006/relationships/hyperlink" Id="rId226" Target="https://doi.org/10.15363/thinklab.d44" TargetMode="External" /><Relationship Type="http://schemas.openxmlformats.org/officeDocument/2006/relationships/hyperlink" Id="rId324" Target="https://doi.org/10.15363/thinklab.d46" TargetMode="External" /><Relationship Type="http://schemas.openxmlformats.org/officeDocument/2006/relationships/hyperlink" Id="rId269" Target="https://doi.org/10.15363/thinklab.d53" TargetMode="External" /><Relationship Type="http://schemas.openxmlformats.org/officeDocument/2006/relationships/hyperlink" Id="rId299" Target="https://doi.org/10.15363/thinklab.d57" TargetMode="External" /><Relationship Type="http://schemas.openxmlformats.org/officeDocument/2006/relationships/hyperlink" Id="rId326" Target="https://doi.org/10.15363/thinklab.d62" TargetMode="External" /><Relationship Type="http://schemas.openxmlformats.org/officeDocument/2006/relationships/hyperlink" Id="rId271" Target="https://doi.org/10.15363/thinklab.d65" TargetMode="External" /><Relationship Type="http://schemas.openxmlformats.org/officeDocument/2006/relationships/hyperlink" Id="rId229" Target="https://doi.org/10.15363/thinklab.d67" TargetMode="External" /><Relationship Type="http://schemas.openxmlformats.org/officeDocument/2006/relationships/hyperlink" Id="rId254" Target="https://doi.org/10.15363/thinklab.d68" TargetMode="External" /><Relationship Type="http://schemas.openxmlformats.org/officeDocument/2006/relationships/hyperlink" Id="rId272" Target="https://doi.org/10.15363/thinklab.d70" TargetMode="External" /><Relationship Type="http://schemas.openxmlformats.org/officeDocument/2006/relationships/hyperlink" Id="rId286" Target="https://doi.org/10.15363/thinklab.d71" TargetMode="External" /><Relationship Type="http://schemas.openxmlformats.org/officeDocument/2006/relationships/hyperlink" Id="rId251" Target="https://doi.org/10.15363/thinklab.d72" TargetMode="External" /><Relationship Type="http://schemas.openxmlformats.org/officeDocument/2006/relationships/hyperlink" Id="rId285" Target="https://doi.org/10.15363/thinklab.d80" TargetMode="External" /><Relationship Type="http://schemas.openxmlformats.org/officeDocument/2006/relationships/hyperlink" Id="rId261" Target="https://doi.org/10.15363/thinklab.d81" TargetMode="External" /><Relationship Type="http://schemas.openxmlformats.org/officeDocument/2006/relationships/hyperlink" Id="rId301" Target="https://doi.org/10.15363/thinklab.d85" TargetMode="External" /><Relationship Type="http://schemas.openxmlformats.org/officeDocument/2006/relationships/hyperlink" Id="rId265" Target="https://doi.org/10.15363/thinklab.d91" TargetMode="External" /><Relationship Type="http://schemas.openxmlformats.org/officeDocument/2006/relationships/hyperlink" Id="rId294" Target="https://doi.org/10.15363/thinklab.d93" TargetMode="External" /><Relationship Type="http://schemas.openxmlformats.org/officeDocument/2006/relationships/hyperlink" Id="rId282" Target="https://doi.org/10.15363/thinklab.d94" TargetMode="External" /><Relationship Type="http://schemas.openxmlformats.org/officeDocument/2006/relationships/hyperlink" Id="rId327" Target="https://doi.org/10.15363/thinklab.d95" TargetMode="External" /><Relationship Type="http://schemas.openxmlformats.org/officeDocument/2006/relationships/hyperlink" Id="rId291" Target="https://doi.org/10.15363/thinklab.d96" TargetMode="External" /><Relationship Type="http://schemas.openxmlformats.org/officeDocument/2006/relationships/hyperlink" Id="rId235" Target="https://doi.org/10.15363/thinklab.d97" TargetMode="External" /><Relationship Type="http://schemas.openxmlformats.org/officeDocument/2006/relationships/hyperlink" Id="rId329" Target="https://doi.org/10.1629/2431" TargetMode="External" /><Relationship Type="http://schemas.openxmlformats.org/officeDocument/2006/relationships/hyperlink" Id="rId266" Target="https://doi.org/10.2174/1386207013330670" TargetMode="External" /><Relationship Type="http://schemas.openxmlformats.org/officeDocument/2006/relationships/hyperlink" Id="rId203" Target="https://doi.org/10.2174/157015910792246254" TargetMode="External" /><Relationship Type="http://schemas.openxmlformats.org/officeDocument/2006/relationships/hyperlink" Id="rId274" Target="https://doi.org/10.2307/1932409" TargetMode="External" /><Relationship Type="http://schemas.openxmlformats.org/officeDocument/2006/relationships/hyperlink" Id="rId363" Target="https://doi.org/10.2307/2288929" TargetMode="External" /><Relationship Type="http://schemas.openxmlformats.org/officeDocument/2006/relationships/hyperlink" Id="rId295" Target="https://doi.org/10.2307/2340521" TargetMode="External" /><Relationship Type="http://schemas.openxmlformats.org/officeDocument/2006/relationships/hyperlink" Id="rId378" Target="https://doi.org/10.3897/rio.1.e7547" TargetMode="External" /><Relationship Type="http://schemas.openxmlformats.org/officeDocument/2006/relationships/hyperlink" Id="rId337" Target="https://doi.org/10.3897/zookeys.150.2189" TargetMode="External" /><Relationship Type="http://schemas.openxmlformats.org/officeDocument/2006/relationships/hyperlink" Id="rId202" Target="https://doi.org/10.4135/9781483349985.n37" TargetMode="External" /><Relationship Type="http://schemas.openxmlformats.org/officeDocument/2006/relationships/hyperlink" Id="rId310" Target="https://doi.org/10.5281/zenodo.21711" TargetMode="External" /><Relationship Type="http://schemas.openxmlformats.org/officeDocument/2006/relationships/hyperlink" Id="rId185" Target="https://doi.org/10.5281/zenodo.268568" TargetMode="External" /><Relationship Type="http://schemas.openxmlformats.org/officeDocument/2006/relationships/hyperlink" Id="rId188" Target="https://doi.org/10.5281/zenodo.268654" TargetMode="External" /><Relationship Type="http://schemas.openxmlformats.org/officeDocument/2006/relationships/hyperlink" Id="rId264" Target="https://doi.org/10.5281/zenodo.27244" TargetMode="External" /><Relationship Type="http://schemas.openxmlformats.org/officeDocument/2006/relationships/hyperlink" Id="rId270" Target="https://doi.org/10.5281/zenodo.33987" TargetMode="External" /><Relationship Type="http://schemas.openxmlformats.org/officeDocument/2006/relationships/hyperlink" Id="rId236" Target="https://doi.org/10.5281/zenodo.45521" TargetMode="External" /><Relationship Type="http://schemas.openxmlformats.org/officeDocument/2006/relationships/hyperlink" Id="rId242" Target="https://doi.org/10.5281/zenodo.45524" TargetMode="External" /><Relationship Type="http://schemas.openxmlformats.org/officeDocument/2006/relationships/hyperlink" Id="rId245" Target="https://doi.org/10.5281/zenodo.45527" TargetMode="External" /><Relationship Type="http://schemas.openxmlformats.org/officeDocument/2006/relationships/hyperlink" Id="rId233" Target="https://doi.org/10.5281/zenodo.45579" TargetMode="External" /><Relationship Type="http://schemas.openxmlformats.org/officeDocument/2006/relationships/hyperlink" Id="rId227" Target="https://doi.org/10.5281/zenodo.45584" TargetMode="External" /><Relationship Type="http://schemas.openxmlformats.org/officeDocument/2006/relationships/hyperlink" Id="rId230" Target="https://doi.org/10.5281/zenodo.45586" TargetMode="External" /><Relationship Type="http://schemas.openxmlformats.org/officeDocument/2006/relationships/hyperlink" Id="rId292" Target="https://doi.org/10.5281/zenodo.46866" TargetMode="External" /><Relationship Type="http://schemas.openxmlformats.org/officeDocument/2006/relationships/hyperlink" Id="rId259" Target="https://doi.org/10.5281/zenodo.47157" TargetMode="External" /><Relationship Type="http://schemas.openxmlformats.org/officeDocument/2006/relationships/hyperlink" Id="rId313" Target="https://doi.org/10.5281/zenodo.47223" TargetMode="External" /><Relationship Type="http://schemas.openxmlformats.org/officeDocument/2006/relationships/hyperlink" Id="rId319" Target="https://doi.org/10.5281/zenodo.47664" TargetMode="External" /><Relationship Type="http://schemas.openxmlformats.org/officeDocument/2006/relationships/hyperlink" Id="rId279" Target="https://doi.org/10.5281/zenodo.48425" TargetMode="External" /><Relationship Type="http://schemas.openxmlformats.org/officeDocument/2006/relationships/hyperlink" Id="rId281" Target="https://doi.org/10.5281/zenodo.48426" TargetMode="External" /><Relationship Type="http://schemas.openxmlformats.org/officeDocument/2006/relationships/hyperlink" Id="rId283" Target="https://doi.org/10.5281/zenodo.48427" TargetMode="External" /><Relationship Type="http://schemas.openxmlformats.org/officeDocument/2006/relationships/hyperlink" Id="rId277" Target="https://doi.org/10.5281/zenodo.48428" TargetMode="External" /><Relationship Type="http://schemas.openxmlformats.org/officeDocument/2006/relationships/hyperlink" Id="rId302" Target="https://doi.org/10.5281/zenodo.48443" TargetMode="External" /><Relationship Type="http://schemas.openxmlformats.org/officeDocument/2006/relationships/hyperlink" Id="rId300" Target="https://doi.org/10.5281/zenodo.48444" TargetMode="External" /><Relationship Type="http://schemas.openxmlformats.org/officeDocument/2006/relationships/hyperlink" Id="rId293" Target="https://doi.org/10.5281/zenodo.48445" TargetMode="External" /><Relationship Type="http://schemas.openxmlformats.org/officeDocument/2006/relationships/hyperlink" Id="rId252" Target="https://doi.org/10.5281/zenodo.48810" TargetMode="External" /><Relationship Type="http://schemas.openxmlformats.org/officeDocument/2006/relationships/hyperlink" Id="rId358" Target="https://doi.org/10.5281/zenodo.61571" TargetMode="External" /><Relationship Type="http://schemas.openxmlformats.org/officeDocument/2006/relationships/hyperlink" Id="rId334" Target="https://doi.org/10.5334/jors.ay" TargetMode="External" /><Relationship Type="http://schemas.openxmlformats.org/officeDocument/2006/relationships/hyperlink" Id="rId350" Target="https://doi.org/10.5808/gi.2017.15.1.19" TargetMode="External" /><Relationship Type="http://schemas.openxmlformats.org/officeDocument/2006/relationships/hyperlink" Id="rId273" Target="https://doi.org/10.6084/m9.figshare.1418386" TargetMode="External" /><Relationship Type="http://schemas.openxmlformats.org/officeDocument/2006/relationships/hyperlink" Id="rId297" Target="https://doi.org/10.6084/m9.figshare.3085426.v1" TargetMode="External" /><Relationship Type="http://schemas.openxmlformats.org/officeDocument/2006/relationships/hyperlink" Id="rId314" Target="https://doi.org/10.6084/m9.figshare.3085837.v1" TargetMode="External" /><Relationship Type="http://schemas.openxmlformats.org/officeDocument/2006/relationships/hyperlink" Id="rId318" Target="https://doi.org/10.6084/m9.figshare.3103054" TargetMode="External" /><Relationship Type="http://schemas.openxmlformats.org/officeDocument/2006/relationships/hyperlink" Id="rId331" Target="https://doi.org/10.7554/elife.16800" TargetMode="External" /><Relationship Type="http://schemas.openxmlformats.org/officeDocument/2006/relationships/hyperlink" Id="rId181" Target="https://doi.org/10.7717/peerj-cs.46" TargetMode="External" /><Relationship Type="http://schemas.openxmlformats.org/officeDocument/2006/relationships/hyperlink" Id="rId263" Target="https://doi.org/10.7717/peerj.1054" TargetMode="External" /><Relationship Type="http://schemas.openxmlformats.org/officeDocument/2006/relationships/hyperlink" Id="rId332" Target="https://doi.org/10.7717/peerj.175" TargetMode="External" /><Relationship Type="http://schemas.openxmlformats.org/officeDocument/2006/relationships/hyperlink" Id="rId351" Target="https://doi.org/10.9790/3021-03822527" TargetMode="External" /><Relationship Type="http://schemas.openxmlformats.org/officeDocument/2006/relationships/hyperlink" Id="rId22" Target="https://doi.org/bszr" TargetMode="External" /><Relationship Type="http://schemas.openxmlformats.org/officeDocument/2006/relationships/hyperlink" Id="rId35" Target="https://github.com/LABrueggs" TargetMode="External" /><Relationship Type="http://schemas.openxmlformats.org/officeDocument/2006/relationships/hyperlink" Id="rId32" Target="https://github.com/antoine-lizee" TargetMode="External" /><Relationship Type="http://schemas.openxmlformats.org/officeDocument/2006/relationships/hyperlink" Id="rId28" Target="https://github.com/dhimmel" TargetMode="External" /><Relationship Type="http://schemas.openxmlformats.org/officeDocument/2006/relationships/hyperlink" Id="rId129" Target="https://github.com/dhimmel/hetio" TargetMode="External" /><Relationship Type="http://schemas.openxmlformats.org/officeDocument/2006/relationships/hyperlink" Id="rId57" Target="https://github.com/dhimmel/hetionet" TargetMode="External" /><Relationship Type="http://schemas.openxmlformats.org/officeDocument/2006/relationships/hyperlink" Id="rId123" Target="https://github.com/dhimmel/integrate/blob/725f4e4b4a737cfb15abe55ef36386c23e1c4f1f/licenses/README.md" TargetMode="External" /><Relationship Type="http://schemas.openxmlformats.org/officeDocument/2006/relationships/hyperlink" Id="rId23" Target="https://github.com/dhimmel/rephetio-manuscript/tree/a93fd9195a684c656c94f61a155f7c18cbf8322d" TargetMode="External" /><Relationship Type="http://schemas.openxmlformats.org/officeDocument/2006/relationships/hyperlink" Id="rId132" Target="https://github.com/greenelab/hetmech" TargetMode="External" /><Relationship Type="http://schemas.openxmlformats.org/officeDocument/2006/relationships/hyperlink" Id="rId39" Target="https://github.com/idrdex" TargetMode="External" /><Relationship Type="http://schemas.openxmlformats.org/officeDocument/2006/relationships/hyperlink" Id="rId94" Target="https://github.com/olegursu/drugtarget" TargetMode="External" /><Relationship Type="http://schemas.openxmlformats.org/officeDocument/2006/relationships/hyperlink" Id="rId37" Target="https://github.com/sabrinalchen" TargetMode="External" /><Relationship Type="http://schemas.openxmlformats.org/officeDocument/2006/relationships/hyperlink" Id="rId44" Target="https://github.com/sebaran" TargetMode="External" /><Relationship Type="http://schemas.openxmlformats.org/officeDocument/2006/relationships/hyperlink" Id="rId128" Target="https://neo4j.com/blog/rdbms-vs-graph-data-modeling/" TargetMode="External" /><Relationship Type="http://schemas.openxmlformats.org/officeDocument/2006/relationships/hyperlink" Id="rId127" Target="https://neo4j.com/developer/graph-db-vs-rdbms/" TargetMode="External" /><Relationship Type="http://schemas.openxmlformats.org/officeDocument/2006/relationships/hyperlink" Id="rId46" Target="https://neo4j.het.io" TargetMode="External" /><Relationship Type="http://schemas.openxmlformats.org/officeDocument/2006/relationships/hyperlink" Id="rId134" Target="https://neo4j.het.io/browser/?cmd=play&amp;arg=https://neo4j.het.io/guides/rep/DB00659/DOID_1826.html" TargetMode="External" /><Relationship Type="http://schemas.openxmlformats.org/officeDocument/2006/relationships/hyperlink" Id="rId78" Target="https://neo4j.het.io/browser/?cmd=play&amp;arg=https://neo4j.het.io/guides/rep/DB01156/DOID_0050742.html" TargetMode="External" /><Relationship Type="http://schemas.openxmlformats.org/officeDocument/2006/relationships/hyperlink" Id="rId42" Target="https://orcid.org/0000-0001-8075-4176" TargetMode="External" /><Relationship Type="http://schemas.openxmlformats.org/officeDocument/2006/relationships/hyperlink" Id="rId41" Target="https://orcid.org/0000-0001-9275-3066" TargetMode="External" /><Relationship Type="http://schemas.openxmlformats.org/officeDocument/2006/relationships/hyperlink" Id="rId31" Target="https://orcid.org/0000-0002-1073-3190" TargetMode="External" /><Relationship Type="http://schemas.openxmlformats.org/officeDocument/2006/relationships/hyperlink" Id="rId26" Target="https://orcid.org/0000-0002-3012-7446" TargetMode="External" /><Relationship Type="http://schemas.openxmlformats.org/officeDocument/2006/relationships/hyperlink" Id="rId34" Target="https://orcid.org/0000-0002-3586-3442" TargetMode="External" /><Relationship Type="http://schemas.openxmlformats.org/officeDocument/2006/relationships/hyperlink" Id="rId43" Target="https://orcid.org/0000-0003-0067-194X" TargetMode="External" /><Relationship Type="http://schemas.openxmlformats.org/officeDocument/2006/relationships/hyperlink" Id="rId38" Target="https://orcid.org/0000-0003-0990-4674" TargetMode="External" /><Relationship Type="http://schemas.openxmlformats.org/officeDocument/2006/relationships/hyperlink" Id="rId95" Target="https://purl.access.gpo.gov/GPO/LPS118712" TargetMode="External" /><Relationship Type="http://schemas.openxmlformats.org/officeDocument/2006/relationships/hyperlink" Id="rId144" Target="https://think-lab.github.io/p/rephetio/discussion/" TargetMode="External" /><Relationship Type="http://schemas.openxmlformats.org/officeDocument/2006/relationships/hyperlink" Id="rId146" Target="https://think-lab.github.io/p/rephetio/leaderboard/" TargetMode="External" /><Relationship Type="http://schemas.openxmlformats.org/officeDocument/2006/relationships/hyperlink" Id="rId33" Target="https://twitter.com/A_Lizee" TargetMode="External" /><Relationship Type="http://schemas.openxmlformats.org/officeDocument/2006/relationships/hyperlink" Id="rId36" Target="https://twitter.com/LeoBman" TargetMode="External" /><Relationship Type="http://schemas.openxmlformats.org/officeDocument/2006/relationships/hyperlink" Id="rId30" Target="https://twitter.com/dhimmel" TargetMode="External" /><Relationship Type="http://schemas.openxmlformats.org/officeDocument/2006/relationships/hyperlink" Id="rId40" Target="https://twitter.com/iDrDex" TargetMode="External" /><Relationship Type="http://schemas.openxmlformats.org/officeDocument/2006/relationships/hyperlink" Id="rId111" Target="https://www.ebi.ac.uk/gwas/" TargetMode="External" /><Relationship Type="http://schemas.openxmlformats.org/officeDocument/2006/relationships/hyperlink" Id="rId93" Target="https://www.nlm.nih.gov/research/um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2017-08-31T16:19:59Z</dcterms:created>
  <dcterms:modified xsi:type="dcterms:W3CDTF">2017-08-31T16:19:59Z</dcterms:modified>
</cp:coreProperties>
</file>